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8D66CC" w:rsidRPr="007D1BBE" w:rsidRDefault="00CA1C27" w:rsidP="001772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8D66CC">
        <w:rPr>
          <w:rFonts w:ascii="Times New Roman" w:eastAsia="Calibri" w:hAnsi="Times New Roman" w:cs="Times New Roman"/>
          <w:bCs/>
          <w:sz w:val="12"/>
          <w:szCs w:val="12"/>
        </w:rPr>
        <w:t xml:space="preserve">Постановление администрации </w:t>
      </w:r>
      <w:r w:rsidR="008D66CC" w:rsidRPr="00962C64">
        <w:rPr>
          <w:rFonts w:ascii="Times New Roman" w:eastAsia="Calibri" w:hAnsi="Times New Roman" w:cs="Times New Roman"/>
          <w:bCs/>
          <w:sz w:val="12"/>
          <w:szCs w:val="12"/>
        </w:rPr>
        <w:t>мун</w:t>
      </w:r>
      <w:r w:rsidR="008D66CC">
        <w:rPr>
          <w:rFonts w:ascii="Times New Roman" w:eastAsia="Calibri" w:hAnsi="Times New Roman" w:cs="Times New Roman"/>
          <w:bCs/>
          <w:sz w:val="12"/>
          <w:szCs w:val="12"/>
        </w:rPr>
        <w:t xml:space="preserve">иципального района Сергиевский </w:t>
      </w:r>
      <w:r w:rsidR="008D66CC" w:rsidRPr="00962C64">
        <w:rPr>
          <w:rFonts w:ascii="Times New Roman" w:eastAsia="Calibri" w:hAnsi="Times New Roman" w:cs="Times New Roman"/>
          <w:bCs/>
          <w:sz w:val="12"/>
          <w:szCs w:val="12"/>
        </w:rPr>
        <w:t xml:space="preserve">Самарской области </w:t>
      </w:r>
      <w:r w:rsidR="008D66CC">
        <w:rPr>
          <w:rFonts w:ascii="Times New Roman" w:eastAsia="Calibri" w:hAnsi="Times New Roman" w:cs="Times New Roman"/>
          <w:bCs/>
          <w:sz w:val="12"/>
          <w:szCs w:val="12"/>
        </w:rPr>
        <w:t xml:space="preserve">№1222 от «24» октября 2022 года </w:t>
      </w:r>
      <w:r w:rsidR="008D66CC" w:rsidRPr="00962C64">
        <w:rPr>
          <w:rFonts w:ascii="Times New Roman" w:hAnsi="Times New Roman" w:cs="Times New Roman"/>
          <w:sz w:val="12"/>
          <w:szCs w:val="12"/>
        </w:rPr>
        <w:t>«</w:t>
      </w:r>
      <w:r w:rsidR="008D66CC" w:rsidRPr="008D66CC">
        <w:rPr>
          <w:rFonts w:ascii="Times New Roman" w:hAnsi="Times New Roman" w:cs="Times New Roman"/>
          <w:sz w:val="12"/>
          <w:szCs w:val="12"/>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8D66CC" w:rsidRPr="00BA55DA">
        <w:rPr>
          <w:rFonts w:ascii="Times New Roman" w:hAnsi="Times New Roman" w:cs="Times New Roman"/>
          <w:sz w:val="12"/>
          <w:szCs w:val="12"/>
        </w:rPr>
        <w:t>»</w:t>
      </w:r>
      <w:r w:rsidR="00D72BE8">
        <w:rPr>
          <w:rFonts w:ascii="Times New Roman" w:eastAsia="Calibri" w:hAnsi="Times New Roman" w:cs="Times New Roman"/>
          <w:bCs/>
          <w:sz w:val="12"/>
          <w:szCs w:val="12"/>
        </w:rPr>
        <w:t>...</w:t>
      </w:r>
      <w:r w:rsidR="004F16B0">
        <w:rPr>
          <w:rFonts w:ascii="Times New Roman" w:eastAsia="Calibri" w:hAnsi="Times New Roman" w:cs="Times New Roman"/>
          <w:bCs/>
          <w:sz w:val="12"/>
          <w:szCs w:val="12"/>
        </w:rPr>
        <w:t>……………………………………………</w:t>
      </w:r>
      <w:r w:rsidR="008D66CC">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1772A7" w:rsidRPr="003B5F95" w:rsidRDefault="00CC5692" w:rsidP="003B5F9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1772A7">
        <w:rPr>
          <w:rFonts w:ascii="Times New Roman" w:eastAsia="Calibri" w:hAnsi="Times New Roman" w:cs="Times New Roman"/>
          <w:bCs/>
          <w:sz w:val="12"/>
          <w:szCs w:val="12"/>
        </w:rPr>
        <w:t xml:space="preserve">Постановление администрации </w:t>
      </w:r>
      <w:r w:rsidR="001772A7" w:rsidRPr="00962C64">
        <w:rPr>
          <w:rFonts w:ascii="Times New Roman" w:eastAsia="Calibri" w:hAnsi="Times New Roman" w:cs="Times New Roman"/>
          <w:bCs/>
          <w:sz w:val="12"/>
          <w:szCs w:val="12"/>
        </w:rPr>
        <w:t>мун</w:t>
      </w:r>
      <w:r w:rsidR="001772A7">
        <w:rPr>
          <w:rFonts w:ascii="Times New Roman" w:eastAsia="Calibri" w:hAnsi="Times New Roman" w:cs="Times New Roman"/>
          <w:bCs/>
          <w:sz w:val="12"/>
          <w:szCs w:val="12"/>
        </w:rPr>
        <w:t xml:space="preserve">иципального района Сергиевский </w:t>
      </w:r>
      <w:r w:rsidR="001772A7" w:rsidRPr="00962C64">
        <w:rPr>
          <w:rFonts w:ascii="Times New Roman" w:eastAsia="Calibri" w:hAnsi="Times New Roman" w:cs="Times New Roman"/>
          <w:bCs/>
          <w:sz w:val="12"/>
          <w:szCs w:val="12"/>
        </w:rPr>
        <w:t xml:space="preserve">Самарской области </w:t>
      </w:r>
      <w:r w:rsidR="001772A7">
        <w:rPr>
          <w:rFonts w:ascii="Times New Roman" w:eastAsia="Calibri" w:hAnsi="Times New Roman" w:cs="Times New Roman"/>
          <w:bCs/>
          <w:sz w:val="12"/>
          <w:szCs w:val="12"/>
        </w:rPr>
        <w:t xml:space="preserve">№1241 от «27» октября 2022 года </w:t>
      </w:r>
      <w:r w:rsidR="001772A7" w:rsidRPr="00962C64">
        <w:rPr>
          <w:rFonts w:ascii="Times New Roman" w:hAnsi="Times New Roman" w:cs="Times New Roman"/>
          <w:sz w:val="12"/>
          <w:szCs w:val="12"/>
        </w:rPr>
        <w:t>«</w:t>
      </w:r>
      <w:r w:rsidR="001772A7" w:rsidRPr="001772A7">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w:t>
      </w:r>
      <w:r w:rsidR="001772A7">
        <w:rPr>
          <w:rFonts w:ascii="Times New Roman" w:hAnsi="Times New Roman" w:cs="Times New Roman"/>
          <w:sz w:val="12"/>
          <w:szCs w:val="12"/>
        </w:rPr>
        <w:t xml:space="preserve"> №</w:t>
      </w:r>
      <w:r w:rsidR="001772A7" w:rsidRPr="001772A7">
        <w:rPr>
          <w:rFonts w:ascii="Times New Roman" w:hAnsi="Times New Roman" w:cs="Times New Roman"/>
          <w:sz w:val="12"/>
          <w:szCs w:val="12"/>
        </w:rPr>
        <w:t>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1772A7" w:rsidRPr="00BA55DA">
        <w:rPr>
          <w:rFonts w:ascii="Times New Roman" w:hAnsi="Times New Roman" w:cs="Times New Roman"/>
          <w:sz w:val="12"/>
          <w:szCs w:val="12"/>
        </w:rPr>
        <w:t>»</w:t>
      </w:r>
      <w:r w:rsidR="00D72BE8" w:rsidRPr="00D72BE8">
        <w:rPr>
          <w:rFonts w:ascii="Times New Roman" w:eastAsia="Calibri" w:hAnsi="Times New Roman" w:cs="Times New Roman"/>
          <w:bCs/>
          <w:sz w:val="12"/>
          <w:szCs w:val="12"/>
        </w:rPr>
        <w:t>.</w:t>
      </w:r>
      <w:r w:rsidR="00894778">
        <w:rPr>
          <w:rFonts w:ascii="Times New Roman" w:eastAsia="Calibri" w:hAnsi="Times New Roman" w:cs="Times New Roman"/>
          <w:bCs/>
          <w:sz w:val="12"/>
          <w:szCs w:val="12"/>
        </w:rPr>
        <w:t>………</w:t>
      </w:r>
      <w:r w:rsidR="00D72BE8">
        <w:rPr>
          <w:rFonts w:ascii="Times New Roman" w:eastAsia="Calibri" w:hAnsi="Times New Roman" w:cs="Times New Roman"/>
          <w:bCs/>
          <w:sz w:val="12"/>
          <w:szCs w:val="12"/>
        </w:rPr>
        <w:t>…………………………………………………………………….………………</w:t>
      </w:r>
      <w:r w:rsidR="001772A7">
        <w:rPr>
          <w:rFonts w:ascii="Times New Roman" w:eastAsia="Calibri" w:hAnsi="Times New Roman" w:cs="Times New Roman"/>
          <w:bCs/>
          <w:sz w:val="12"/>
          <w:szCs w:val="12"/>
        </w:rPr>
        <w:t>…..…...</w:t>
      </w:r>
      <w:r w:rsidR="00D72BE8">
        <w:rPr>
          <w:rFonts w:ascii="Times New Roman" w:eastAsia="Calibri" w:hAnsi="Times New Roman" w:cs="Times New Roman"/>
          <w:bCs/>
          <w:sz w:val="12"/>
          <w:szCs w:val="12"/>
        </w:rPr>
        <w:t>5</w:t>
      </w:r>
    </w:p>
    <w:p w:rsidR="003B5F95" w:rsidRDefault="00BA55DA" w:rsidP="004D31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3B5F95">
        <w:rPr>
          <w:rFonts w:ascii="Times New Roman" w:eastAsia="Calibri" w:hAnsi="Times New Roman" w:cs="Times New Roman"/>
          <w:bCs/>
          <w:sz w:val="12"/>
          <w:szCs w:val="12"/>
        </w:rPr>
        <w:t xml:space="preserve">Постановление администрации </w:t>
      </w:r>
      <w:r w:rsidR="003B5F95" w:rsidRPr="00962C64">
        <w:rPr>
          <w:rFonts w:ascii="Times New Roman" w:eastAsia="Calibri" w:hAnsi="Times New Roman" w:cs="Times New Roman"/>
          <w:bCs/>
          <w:sz w:val="12"/>
          <w:szCs w:val="12"/>
        </w:rPr>
        <w:t>мун</w:t>
      </w:r>
      <w:r w:rsidR="003B5F95">
        <w:rPr>
          <w:rFonts w:ascii="Times New Roman" w:eastAsia="Calibri" w:hAnsi="Times New Roman" w:cs="Times New Roman"/>
          <w:bCs/>
          <w:sz w:val="12"/>
          <w:szCs w:val="12"/>
        </w:rPr>
        <w:t xml:space="preserve">иципального района Сергиевский </w:t>
      </w:r>
      <w:r w:rsidR="003B5F95" w:rsidRPr="00962C64">
        <w:rPr>
          <w:rFonts w:ascii="Times New Roman" w:eastAsia="Calibri" w:hAnsi="Times New Roman" w:cs="Times New Roman"/>
          <w:bCs/>
          <w:sz w:val="12"/>
          <w:szCs w:val="12"/>
        </w:rPr>
        <w:t xml:space="preserve">Самарской области </w:t>
      </w:r>
      <w:r w:rsidR="003B5F95">
        <w:rPr>
          <w:rFonts w:ascii="Times New Roman" w:eastAsia="Calibri" w:hAnsi="Times New Roman" w:cs="Times New Roman"/>
          <w:bCs/>
          <w:sz w:val="12"/>
          <w:szCs w:val="12"/>
        </w:rPr>
        <w:t xml:space="preserve">№1242 от «27» октября 2022 года </w:t>
      </w:r>
      <w:r w:rsidR="003B5F95" w:rsidRPr="00962C64">
        <w:rPr>
          <w:rFonts w:ascii="Times New Roman" w:hAnsi="Times New Roman" w:cs="Times New Roman"/>
          <w:sz w:val="12"/>
          <w:szCs w:val="12"/>
        </w:rPr>
        <w:t>«</w:t>
      </w:r>
      <w:r w:rsidR="003B5F95" w:rsidRPr="003B5F9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w:t>
      </w:r>
      <w:r w:rsidR="003B5F95">
        <w:rPr>
          <w:rFonts w:ascii="Times New Roman" w:hAnsi="Times New Roman" w:cs="Times New Roman"/>
          <w:sz w:val="12"/>
          <w:szCs w:val="12"/>
        </w:rPr>
        <w:t>льности муниципального района</w:t>
      </w:r>
      <w:r w:rsidR="003B5F95" w:rsidRPr="003B5F95">
        <w:rPr>
          <w:rFonts w:ascii="Times New Roman" w:hAnsi="Times New Roman" w:cs="Times New Roman"/>
          <w:sz w:val="12"/>
          <w:szCs w:val="12"/>
        </w:rPr>
        <w:t xml:space="preserve"> Сергиевский на 2021-2023 годы»</w:t>
      </w:r>
      <w:r w:rsidR="003B5F95" w:rsidRPr="00BA55DA">
        <w:rPr>
          <w:rFonts w:ascii="Times New Roman" w:hAnsi="Times New Roman" w:cs="Times New Roman"/>
          <w:sz w:val="12"/>
          <w:szCs w:val="12"/>
        </w:rPr>
        <w:t>»</w:t>
      </w:r>
      <w:r w:rsidR="003B5F95" w:rsidRPr="00D72BE8">
        <w:rPr>
          <w:rFonts w:ascii="Times New Roman" w:eastAsia="Calibri" w:hAnsi="Times New Roman" w:cs="Times New Roman"/>
          <w:bCs/>
          <w:sz w:val="12"/>
          <w:szCs w:val="12"/>
        </w:rPr>
        <w:t>.</w:t>
      </w:r>
      <w:r w:rsidR="003B5F95">
        <w:rPr>
          <w:rFonts w:ascii="Times New Roman" w:eastAsia="Calibri" w:hAnsi="Times New Roman" w:cs="Times New Roman"/>
          <w:bCs/>
          <w:sz w:val="12"/>
          <w:szCs w:val="12"/>
        </w:rPr>
        <w:t>…………………………………………………………………………….………………...10</w:t>
      </w:r>
    </w:p>
    <w:p w:rsidR="007667C8" w:rsidRDefault="00BA55DA" w:rsidP="008606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4D317D">
        <w:rPr>
          <w:rFonts w:ascii="Times New Roman" w:eastAsia="Calibri" w:hAnsi="Times New Roman" w:cs="Times New Roman"/>
          <w:bCs/>
          <w:sz w:val="12"/>
          <w:szCs w:val="12"/>
        </w:rPr>
        <w:t xml:space="preserve">Постановление администрации </w:t>
      </w:r>
      <w:r w:rsidR="004D317D" w:rsidRPr="00962C64">
        <w:rPr>
          <w:rFonts w:ascii="Times New Roman" w:eastAsia="Calibri" w:hAnsi="Times New Roman" w:cs="Times New Roman"/>
          <w:bCs/>
          <w:sz w:val="12"/>
          <w:szCs w:val="12"/>
        </w:rPr>
        <w:t>мун</w:t>
      </w:r>
      <w:r w:rsidR="004D317D">
        <w:rPr>
          <w:rFonts w:ascii="Times New Roman" w:eastAsia="Calibri" w:hAnsi="Times New Roman" w:cs="Times New Roman"/>
          <w:bCs/>
          <w:sz w:val="12"/>
          <w:szCs w:val="12"/>
        </w:rPr>
        <w:t xml:space="preserve">иципального района Сергиевский </w:t>
      </w:r>
      <w:r w:rsidR="004D317D" w:rsidRPr="00962C64">
        <w:rPr>
          <w:rFonts w:ascii="Times New Roman" w:eastAsia="Calibri" w:hAnsi="Times New Roman" w:cs="Times New Roman"/>
          <w:bCs/>
          <w:sz w:val="12"/>
          <w:szCs w:val="12"/>
        </w:rPr>
        <w:t xml:space="preserve">Самарской области </w:t>
      </w:r>
      <w:r w:rsidR="004D317D">
        <w:rPr>
          <w:rFonts w:ascii="Times New Roman" w:eastAsia="Calibri" w:hAnsi="Times New Roman" w:cs="Times New Roman"/>
          <w:bCs/>
          <w:sz w:val="12"/>
          <w:szCs w:val="12"/>
        </w:rPr>
        <w:t xml:space="preserve">№1243 от «27» октября 2022 года </w:t>
      </w:r>
      <w:r w:rsidR="004D317D" w:rsidRPr="00962C64">
        <w:rPr>
          <w:rFonts w:ascii="Times New Roman" w:hAnsi="Times New Roman" w:cs="Times New Roman"/>
          <w:sz w:val="12"/>
          <w:szCs w:val="12"/>
        </w:rPr>
        <w:t>«</w:t>
      </w:r>
      <w:r w:rsidR="004D317D" w:rsidRPr="004D317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r w:rsidR="004D317D" w:rsidRPr="00BA55DA">
        <w:rPr>
          <w:rFonts w:ascii="Times New Roman" w:hAnsi="Times New Roman" w:cs="Times New Roman"/>
          <w:sz w:val="12"/>
          <w:szCs w:val="12"/>
        </w:rPr>
        <w:t>»</w:t>
      </w:r>
      <w:r w:rsidR="004D317D" w:rsidRPr="00D72BE8">
        <w:rPr>
          <w:rFonts w:ascii="Times New Roman" w:eastAsia="Calibri" w:hAnsi="Times New Roman" w:cs="Times New Roman"/>
          <w:bCs/>
          <w:sz w:val="12"/>
          <w:szCs w:val="12"/>
        </w:rPr>
        <w:t>.</w:t>
      </w:r>
      <w:r w:rsidR="004D317D">
        <w:rPr>
          <w:rFonts w:ascii="Times New Roman" w:eastAsia="Calibri" w:hAnsi="Times New Roman" w:cs="Times New Roman"/>
          <w:bCs/>
          <w:sz w:val="12"/>
          <w:szCs w:val="12"/>
        </w:rPr>
        <w:t>…………………………………………………………………………….…………………………………………………………..…...11</w:t>
      </w:r>
    </w:p>
    <w:p w:rsidR="000E6E25" w:rsidRDefault="00BA55DA" w:rsidP="00016E5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860638">
        <w:rPr>
          <w:rFonts w:ascii="Times New Roman" w:eastAsia="Calibri" w:hAnsi="Times New Roman" w:cs="Times New Roman"/>
          <w:bCs/>
          <w:sz w:val="12"/>
          <w:szCs w:val="12"/>
        </w:rPr>
        <w:t xml:space="preserve">Постановление администрации </w:t>
      </w:r>
      <w:r w:rsidR="00860638" w:rsidRPr="00962C64">
        <w:rPr>
          <w:rFonts w:ascii="Times New Roman" w:eastAsia="Calibri" w:hAnsi="Times New Roman" w:cs="Times New Roman"/>
          <w:bCs/>
          <w:sz w:val="12"/>
          <w:szCs w:val="12"/>
        </w:rPr>
        <w:t>мун</w:t>
      </w:r>
      <w:r w:rsidR="00860638">
        <w:rPr>
          <w:rFonts w:ascii="Times New Roman" w:eastAsia="Calibri" w:hAnsi="Times New Roman" w:cs="Times New Roman"/>
          <w:bCs/>
          <w:sz w:val="12"/>
          <w:szCs w:val="12"/>
        </w:rPr>
        <w:t xml:space="preserve">иципального района Сергиевский </w:t>
      </w:r>
      <w:r w:rsidR="00860638" w:rsidRPr="00962C64">
        <w:rPr>
          <w:rFonts w:ascii="Times New Roman" w:eastAsia="Calibri" w:hAnsi="Times New Roman" w:cs="Times New Roman"/>
          <w:bCs/>
          <w:sz w:val="12"/>
          <w:szCs w:val="12"/>
        </w:rPr>
        <w:t xml:space="preserve">Самарской области </w:t>
      </w:r>
      <w:r w:rsidR="00860638">
        <w:rPr>
          <w:rFonts w:ascii="Times New Roman" w:eastAsia="Calibri" w:hAnsi="Times New Roman" w:cs="Times New Roman"/>
          <w:bCs/>
          <w:sz w:val="12"/>
          <w:szCs w:val="12"/>
        </w:rPr>
        <w:t xml:space="preserve">№1244 от «27» октября 2022 года </w:t>
      </w:r>
      <w:r w:rsidR="00860638" w:rsidRPr="00962C64">
        <w:rPr>
          <w:rFonts w:ascii="Times New Roman" w:hAnsi="Times New Roman" w:cs="Times New Roman"/>
          <w:sz w:val="12"/>
          <w:szCs w:val="12"/>
        </w:rPr>
        <w:t>«</w:t>
      </w:r>
      <w:r w:rsidR="00860638" w:rsidRPr="00860638">
        <w:rPr>
          <w:rFonts w:ascii="Times New Roman" w:hAnsi="Times New Roman" w:cs="Times New Roman"/>
          <w:sz w:val="12"/>
          <w:szCs w:val="12"/>
        </w:rPr>
        <w:t xml:space="preserve">О внесении изменений </w:t>
      </w:r>
      <w:r w:rsidR="00E20F73">
        <w:rPr>
          <w:rFonts w:ascii="Times New Roman" w:hAnsi="Times New Roman" w:cs="Times New Roman"/>
          <w:sz w:val="12"/>
          <w:szCs w:val="12"/>
        </w:rPr>
        <w:t>в приложение №1 к Постановлению</w:t>
      </w:r>
      <w:r w:rsidR="00860638" w:rsidRPr="00860638">
        <w:rPr>
          <w:rFonts w:ascii="Times New Roman" w:hAnsi="Times New Roman" w:cs="Times New Roman"/>
          <w:sz w:val="12"/>
          <w:szCs w:val="12"/>
        </w:rPr>
        <w:t xml:space="preserve">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860638" w:rsidRPr="00BA55DA">
        <w:rPr>
          <w:rFonts w:ascii="Times New Roman" w:hAnsi="Times New Roman" w:cs="Times New Roman"/>
          <w:sz w:val="12"/>
          <w:szCs w:val="12"/>
        </w:rPr>
        <w:t>»</w:t>
      </w:r>
      <w:r w:rsidR="00860638" w:rsidRPr="00D72BE8">
        <w:rPr>
          <w:rFonts w:ascii="Times New Roman" w:eastAsia="Calibri" w:hAnsi="Times New Roman" w:cs="Times New Roman"/>
          <w:bCs/>
          <w:sz w:val="12"/>
          <w:szCs w:val="12"/>
        </w:rPr>
        <w:t>.</w:t>
      </w:r>
      <w:r w:rsidR="00860638">
        <w:rPr>
          <w:rFonts w:ascii="Times New Roman" w:eastAsia="Calibri" w:hAnsi="Times New Roman" w:cs="Times New Roman"/>
          <w:bCs/>
          <w:sz w:val="12"/>
          <w:szCs w:val="12"/>
        </w:rPr>
        <w:t>…………………………………………………………………………….…………………………………………………………..……….....20</w:t>
      </w:r>
    </w:p>
    <w:p w:rsidR="0010161E" w:rsidRDefault="00E20F73"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Постановление администрации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№1245 от «27» октября 2022 года </w:t>
      </w:r>
      <w:r w:rsidRPr="00962C64">
        <w:rPr>
          <w:rFonts w:ascii="Times New Roman" w:hAnsi="Times New Roman" w:cs="Times New Roman"/>
          <w:sz w:val="12"/>
          <w:szCs w:val="12"/>
        </w:rPr>
        <w:t>«</w:t>
      </w:r>
      <w:r w:rsidRPr="00E20F7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r w:rsidRPr="00BA55DA">
        <w:rPr>
          <w:rFonts w:ascii="Times New Roman" w:hAnsi="Times New Roman" w:cs="Times New Roman"/>
          <w:sz w:val="12"/>
          <w:szCs w:val="12"/>
        </w:rPr>
        <w:t>»</w:t>
      </w:r>
      <w:r w:rsidRPr="00D72BE8">
        <w:rPr>
          <w:rFonts w:ascii="Times New Roman" w:eastAsia="Calibri" w:hAnsi="Times New Roman" w:cs="Times New Roman"/>
          <w:bCs/>
          <w:sz w:val="12"/>
          <w:szCs w:val="12"/>
        </w:rPr>
        <w:t>.</w:t>
      </w:r>
      <w:r>
        <w:rPr>
          <w:rFonts w:ascii="Times New Roman" w:eastAsia="Calibri" w:hAnsi="Times New Roman" w:cs="Times New Roman"/>
          <w:bCs/>
          <w:sz w:val="12"/>
          <w:szCs w:val="12"/>
        </w:rPr>
        <w:t>………………………42</w:t>
      </w:r>
    </w:p>
    <w:p w:rsidR="00E20F73" w:rsidRDefault="00E20F73"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073BA">
        <w:rPr>
          <w:rFonts w:ascii="Times New Roman" w:eastAsia="Calibri" w:hAnsi="Times New Roman" w:cs="Times New Roman"/>
          <w:bCs/>
          <w:sz w:val="12"/>
          <w:szCs w:val="12"/>
        </w:rPr>
        <w:t xml:space="preserve"> Постановление администрации </w:t>
      </w:r>
      <w:r w:rsidR="004073BA" w:rsidRPr="00962C64">
        <w:rPr>
          <w:rFonts w:ascii="Times New Roman" w:eastAsia="Calibri" w:hAnsi="Times New Roman" w:cs="Times New Roman"/>
          <w:bCs/>
          <w:sz w:val="12"/>
          <w:szCs w:val="12"/>
        </w:rPr>
        <w:t>мун</w:t>
      </w:r>
      <w:r w:rsidR="004073BA">
        <w:rPr>
          <w:rFonts w:ascii="Times New Roman" w:eastAsia="Calibri" w:hAnsi="Times New Roman" w:cs="Times New Roman"/>
          <w:bCs/>
          <w:sz w:val="12"/>
          <w:szCs w:val="12"/>
        </w:rPr>
        <w:t xml:space="preserve">иципального района Сергиевский </w:t>
      </w:r>
      <w:r w:rsidR="004073BA" w:rsidRPr="00962C64">
        <w:rPr>
          <w:rFonts w:ascii="Times New Roman" w:eastAsia="Calibri" w:hAnsi="Times New Roman" w:cs="Times New Roman"/>
          <w:bCs/>
          <w:sz w:val="12"/>
          <w:szCs w:val="12"/>
        </w:rPr>
        <w:t xml:space="preserve">Самарской области </w:t>
      </w:r>
      <w:r w:rsidR="004073BA">
        <w:rPr>
          <w:rFonts w:ascii="Times New Roman" w:eastAsia="Calibri" w:hAnsi="Times New Roman" w:cs="Times New Roman"/>
          <w:bCs/>
          <w:sz w:val="12"/>
          <w:szCs w:val="12"/>
        </w:rPr>
        <w:t xml:space="preserve">№1246 от «27» октября 2022 года </w:t>
      </w:r>
      <w:r w:rsidR="004073BA" w:rsidRPr="00962C64">
        <w:rPr>
          <w:rFonts w:ascii="Times New Roman" w:hAnsi="Times New Roman" w:cs="Times New Roman"/>
          <w:sz w:val="12"/>
          <w:szCs w:val="12"/>
        </w:rPr>
        <w:t>«</w:t>
      </w:r>
      <w:r w:rsidR="004073BA" w:rsidRPr="004073B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sidR="004073BA" w:rsidRPr="00BA55DA">
        <w:rPr>
          <w:rFonts w:ascii="Times New Roman" w:hAnsi="Times New Roman" w:cs="Times New Roman"/>
          <w:sz w:val="12"/>
          <w:szCs w:val="12"/>
        </w:rPr>
        <w:t>»</w:t>
      </w:r>
      <w:r w:rsidR="004073BA" w:rsidRPr="00D72BE8">
        <w:rPr>
          <w:rFonts w:ascii="Times New Roman" w:eastAsia="Calibri" w:hAnsi="Times New Roman" w:cs="Times New Roman"/>
          <w:bCs/>
          <w:sz w:val="12"/>
          <w:szCs w:val="12"/>
        </w:rPr>
        <w:t>.</w:t>
      </w:r>
      <w:r w:rsidR="004073BA">
        <w:rPr>
          <w:rFonts w:ascii="Times New Roman" w:eastAsia="Calibri" w:hAnsi="Times New Roman" w:cs="Times New Roman"/>
          <w:bCs/>
          <w:sz w:val="12"/>
          <w:szCs w:val="12"/>
        </w:rPr>
        <w:t>……………………………………………………………………………………………………………………………………………..43</w:t>
      </w:r>
    </w:p>
    <w:p w:rsidR="00E20F73" w:rsidRDefault="00E20F73"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1001DC">
        <w:rPr>
          <w:rFonts w:ascii="Times New Roman" w:eastAsia="Calibri" w:hAnsi="Times New Roman" w:cs="Times New Roman"/>
          <w:bCs/>
          <w:sz w:val="12"/>
          <w:szCs w:val="12"/>
        </w:rPr>
        <w:t xml:space="preserve"> Решение собрания представителей сельского поселения Антоновка </w:t>
      </w:r>
      <w:r w:rsidR="001001DC" w:rsidRPr="00962C64">
        <w:rPr>
          <w:rFonts w:ascii="Times New Roman" w:eastAsia="Calibri" w:hAnsi="Times New Roman" w:cs="Times New Roman"/>
          <w:bCs/>
          <w:sz w:val="12"/>
          <w:szCs w:val="12"/>
        </w:rPr>
        <w:t>мун</w:t>
      </w:r>
      <w:r w:rsidR="001001DC">
        <w:rPr>
          <w:rFonts w:ascii="Times New Roman" w:eastAsia="Calibri" w:hAnsi="Times New Roman" w:cs="Times New Roman"/>
          <w:bCs/>
          <w:sz w:val="12"/>
          <w:szCs w:val="12"/>
        </w:rPr>
        <w:t xml:space="preserve">иципального района Сергиевский </w:t>
      </w:r>
      <w:r w:rsidR="001001DC" w:rsidRPr="00962C64">
        <w:rPr>
          <w:rFonts w:ascii="Times New Roman" w:eastAsia="Calibri" w:hAnsi="Times New Roman" w:cs="Times New Roman"/>
          <w:bCs/>
          <w:sz w:val="12"/>
          <w:szCs w:val="12"/>
        </w:rPr>
        <w:t xml:space="preserve">Самарской области </w:t>
      </w:r>
      <w:r w:rsidR="001001DC">
        <w:rPr>
          <w:rFonts w:ascii="Times New Roman" w:eastAsia="Calibri" w:hAnsi="Times New Roman" w:cs="Times New Roman"/>
          <w:bCs/>
          <w:sz w:val="12"/>
          <w:szCs w:val="12"/>
        </w:rPr>
        <w:t xml:space="preserve">№19 от «27» октября 2022 года </w:t>
      </w:r>
      <w:r w:rsidR="001001DC" w:rsidRPr="00962C64">
        <w:rPr>
          <w:rFonts w:ascii="Times New Roman" w:hAnsi="Times New Roman" w:cs="Times New Roman"/>
          <w:sz w:val="12"/>
          <w:szCs w:val="12"/>
        </w:rPr>
        <w:t>«</w:t>
      </w:r>
      <w:r w:rsidR="001001DC" w:rsidRPr="001001DC">
        <w:rPr>
          <w:rFonts w:ascii="Times New Roman" w:hAnsi="Times New Roman" w:cs="Times New Roman"/>
          <w:sz w:val="12"/>
          <w:szCs w:val="12"/>
        </w:rPr>
        <w:t>О внесен</w:t>
      </w:r>
      <w:r w:rsidR="001001DC">
        <w:rPr>
          <w:rFonts w:ascii="Times New Roman" w:hAnsi="Times New Roman" w:cs="Times New Roman"/>
          <w:sz w:val="12"/>
          <w:szCs w:val="12"/>
        </w:rPr>
        <w:t>ии изменений в Решение Собрания</w:t>
      </w:r>
      <w:r w:rsidR="001001DC" w:rsidRPr="001001DC">
        <w:rPr>
          <w:rFonts w:ascii="Times New Roman" w:hAnsi="Times New Roman" w:cs="Times New Roman"/>
          <w:sz w:val="12"/>
          <w:szCs w:val="12"/>
        </w:rPr>
        <w:t xml:space="preserve"> Представителей сельского поселения Антоновка муниципального района Сергиевский №25 от 17 ноября 2014г. «Об утверждении Положения о налоге на имущество физических лиц на территории сельского поселения Антоновка муниципального района Сергиевский</w:t>
      </w:r>
      <w:r w:rsidR="001001DC" w:rsidRPr="00BA55DA">
        <w:rPr>
          <w:rFonts w:ascii="Times New Roman" w:hAnsi="Times New Roman" w:cs="Times New Roman"/>
          <w:sz w:val="12"/>
          <w:szCs w:val="12"/>
        </w:rPr>
        <w:t>»</w:t>
      </w:r>
      <w:r w:rsidR="001001DC" w:rsidRPr="00D72BE8">
        <w:rPr>
          <w:rFonts w:ascii="Times New Roman" w:eastAsia="Calibri" w:hAnsi="Times New Roman" w:cs="Times New Roman"/>
          <w:bCs/>
          <w:sz w:val="12"/>
          <w:szCs w:val="12"/>
        </w:rPr>
        <w:t>.</w:t>
      </w:r>
      <w:r w:rsidR="001001DC">
        <w:rPr>
          <w:rFonts w:ascii="Times New Roman" w:eastAsia="Calibri" w:hAnsi="Times New Roman" w:cs="Times New Roman"/>
          <w:bCs/>
          <w:sz w:val="12"/>
          <w:szCs w:val="12"/>
        </w:rPr>
        <w:t>………………………………………………………………………………………………………...50</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Решение собрания представителей сельского поселения </w:t>
      </w:r>
      <w:r w:rsidR="009E54BC" w:rsidRPr="009E54BC">
        <w:rPr>
          <w:rFonts w:ascii="Times New Roman" w:hAnsi="Times New Roman" w:cs="Times New Roman"/>
          <w:sz w:val="12"/>
          <w:szCs w:val="12"/>
        </w:rPr>
        <w:t>Верхняя Орлянка</w:t>
      </w:r>
      <w:r w:rsidR="009E54BC" w:rsidRPr="00962C64">
        <w:rPr>
          <w:rFonts w:ascii="Times New Roman" w:eastAsia="Calibri" w:hAnsi="Times New Roman" w:cs="Times New Roman"/>
          <w:bCs/>
          <w:sz w:val="12"/>
          <w:szCs w:val="12"/>
        </w:rPr>
        <w:t xml:space="preserve">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№21 от «11» октября 2022 года </w:t>
      </w:r>
      <w:r w:rsidRPr="00962C64">
        <w:rPr>
          <w:rFonts w:ascii="Times New Roman" w:hAnsi="Times New Roman" w:cs="Times New Roman"/>
          <w:sz w:val="12"/>
          <w:szCs w:val="12"/>
        </w:rPr>
        <w:t>«</w:t>
      </w:r>
      <w:r w:rsidR="009E54BC" w:rsidRPr="009E54BC">
        <w:rPr>
          <w:rFonts w:ascii="Times New Roman"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№24 от 17 ноября 2014г. «Об утверждении Положения о налоге на имущество физических лиц на территории сельского поселения Верхняя Орлянка муниципального района Сергиевский</w:t>
      </w:r>
      <w:r w:rsidRPr="00BA55DA">
        <w:rPr>
          <w:rFonts w:ascii="Times New Roman" w:hAnsi="Times New Roman" w:cs="Times New Roman"/>
          <w:sz w:val="12"/>
          <w:szCs w:val="12"/>
        </w:rPr>
        <w:t>»</w:t>
      </w:r>
      <w:r w:rsidRPr="00D72BE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9E54BC">
        <w:rPr>
          <w:rFonts w:ascii="Times New Roman" w:eastAsia="Calibri" w:hAnsi="Times New Roman" w:cs="Times New Roman"/>
          <w:bCs/>
          <w:sz w:val="12"/>
          <w:szCs w:val="12"/>
        </w:rPr>
        <w:t>………………….</w:t>
      </w:r>
      <w:r>
        <w:rPr>
          <w:rFonts w:ascii="Times New Roman" w:eastAsia="Calibri" w:hAnsi="Times New Roman" w:cs="Times New Roman"/>
          <w:bCs/>
          <w:sz w:val="12"/>
          <w:szCs w:val="12"/>
        </w:rPr>
        <w:t>51</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9E54BC">
        <w:rPr>
          <w:rFonts w:ascii="Times New Roman" w:eastAsia="Calibri" w:hAnsi="Times New Roman" w:cs="Times New Roman"/>
          <w:bCs/>
          <w:sz w:val="12"/>
          <w:szCs w:val="12"/>
        </w:rPr>
        <w:t xml:space="preserve"> Решение собрания представителей сельского поселения </w:t>
      </w:r>
      <w:r w:rsidR="009E54BC" w:rsidRPr="009E54BC">
        <w:rPr>
          <w:rFonts w:ascii="Times New Roman" w:hAnsi="Times New Roman" w:cs="Times New Roman"/>
          <w:sz w:val="12"/>
          <w:szCs w:val="12"/>
        </w:rPr>
        <w:t>Воротнее</w:t>
      </w:r>
      <w:r w:rsidR="009E54BC" w:rsidRPr="00962C64">
        <w:rPr>
          <w:rFonts w:ascii="Times New Roman" w:eastAsia="Calibri" w:hAnsi="Times New Roman" w:cs="Times New Roman"/>
          <w:bCs/>
          <w:sz w:val="12"/>
          <w:szCs w:val="12"/>
        </w:rPr>
        <w:t xml:space="preserve"> мун</w:t>
      </w:r>
      <w:r w:rsidR="009E54BC">
        <w:rPr>
          <w:rFonts w:ascii="Times New Roman" w:eastAsia="Calibri" w:hAnsi="Times New Roman" w:cs="Times New Roman"/>
          <w:bCs/>
          <w:sz w:val="12"/>
          <w:szCs w:val="12"/>
        </w:rPr>
        <w:t xml:space="preserve">иципального района Сергиевский </w:t>
      </w:r>
      <w:r w:rsidR="009E54BC" w:rsidRPr="00962C64">
        <w:rPr>
          <w:rFonts w:ascii="Times New Roman" w:eastAsia="Calibri" w:hAnsi="Times New Roman" w:cs="Times New Roman"/>
          <w:bCs/>
          <w:sz w:val="12"/>
          <w:szCs w:val="12"/>
        </w:rPr>
        <w:t xml:space="preserve">Самарской области </w:t>
      </w:r>
      <w:r w:rsidR="009E54BC">
        <w:rPr>
          <w:rFonts w:ascii="Times New Roman" w:eastAsia="Calibri" w:hAnsi="Times New Roman" w:cs="Times New Roman"/>
          <w:bCs/>
          <w:sz w:val="12"/>
          <w:szCs w:val="12"/>
        </w:rPr>
        <w:t xml:space="preserve">№30 от «25» октября 2022 года </w:t>
      </w:r>
      <w:r w:rsidR="009E54BC" w:rsidRPr="00962C64">
        <w:rPr>
          <w:rFonts w:ascii="Times New Roman" w:hAnsi="Times New Roman" w:cs="Times New Roman"/>
          <w:sz w:val="12"/>
          <w:szCs w:val="12"/>
        </w:rPr>
        <w:t>«</w:t>
      </w:r>
      <w:r w:rsidR="009E54BC" w:rsidRPr="009E54BC">
        <w:rPr>
          <w:rFonts w:ascii="Times New Roman"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№24 от 17 ноября  2014г. «Об утверждении Положения о налоге на имущество физических лиц на территории сельского поселения Воротнее муниципального района Сергиевский</w:t>
      </w:r>
      <w:r w:rsidR="009E54BC" w:rsidRPr="00BA55DA">
        <w:rPr>
          <w:rFonts w:ascii="Times New Roman" w:hAnsi="Times New Roman" w:cs="Times New Roman"/>
          <w:sz w:val="12"/>
          <w:szCs w:val="12"/>
        </w:rPr>
        <w:t>»</w:t>
      </w:r>
      <w:r w:rsidR="009E54BC" w:rsidRPr="00D72BE8">
        <w:rPr>
          <w:rFonts w:ascii="Times New Roman" w:eastAsia="Calibri" w:hAnsi="Times New Roman" w:cs="Times New Roman"/>
          <w:bCs/>
          <w:sz w:val="12"/>
          <w:szCs w:val="12"/>
        </w:rPr>
        <w:t>.</w:t>
      </w:r>
      <w:r w:rsidR="009E54BC">
        <w:rPr>
          <w:rFonts w:ascii="Times New Roman" w:eastAsia="Calibri" w:hAnsi="Times New Roman" w:cs="Times New Roman"/>
          <w:bCs/>
          <w:sz w:val="12"/>
          <w:szCs w:val="12"/>
        </w:rPr>
        <w:t>……………………………………………………………………………………………………….…51</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E54BC">
        <w:rPr>
          <w:rFonts w:ascii="Times New Roman" w:eastAsia="Calibri" w:hAnsi="Times New Roman" w:cs="Times New Roman"/>
          <w:bCs/>
          <w:sz w:val="12"/>
          <w:szCs w:val="12"/>
        </w:rPr>
        <w:t xml:space="preserve"> Решение собрания представителей сельского поселения </w:t>
      </w:r>
      <w:r w:rsidR="009E54BC" w:rsidRPr="009E54BC">
        <w:rPr>
          <w:rFonts w:ascii="Times New Roman" w:hAnsi="Times New Roman" w:cs="Times New Roman"/>
          <w:sz w:val="12"/>
          <w:szCs w:val="12"/>
        </w:rPr>
        <w:t xml:space="preserve">Елшанка </w:t>
      </w:r>
      <w:r w:rsidR="009E54BC" w:rsidRPr="00962C64">
        <w:rPr>
          <w:rFonts w:ascii="Times New Roman" w:eastAsia="Calibri" w:hAnsi="Times New Roman" w:cs="Times New Roman"/>
          <w:bCs/>
          <w:sz w:val="12"/>
          <w:szCs w:val="12"/>
        </w:rPr>
        <w:t>мун</w:t>
      </w:r>
      <w:r w:rsidR="009E54BC">
        <w:rPr>
          <w:rFonts w:ascii="Times New Roman" w:eastAsia="Calibri" w:hAnsi="Times New Roman" w:cs="Times New Roman"/>
          <w:bCs/>
          <w:sz w:val="12"/>
          <w:szCs w:val="12"/>
        </w:rPr>
        <w:t xml:space="preserve">иципального района Сергиевский </w:t>
      </w:r>
      <w:r w:rsidR="009E54BC" w:rsidRPr="00962C64">
        <w:rPr>
          <w:rFonts w:ascii="Times New Roman" w:eastAsia="Calibri" w:hAnsi="Times New Roman" w:cs="Times New Roman"/>
          <w:bCs/>
          <w:sz w:val="12"/>
          <w:szCs w:val="12"/>
        </w:rPr>
        <w:t xml:space="preserve">Самарской области </w:t>
      </w:r>
      <w:r w:rsidR="009E54BC">
        <w:rPr>
          <w:rFonts w:ascii="Times New Roman" w:eastAsia="Calibri" w:hAnsi="Times New Roman" w:cs="Times New Roman"/>
          <w:bCs/>
          <w:sz w:val="12"/>
          <w:szCs w:val="12"/>
        </w:rPr>
        <w:t xml:space="preserve">№29 от «14» октября 2022 года </w:t>
      </w:r>
      <w:r w:rsidR="009E54BC" w:rsidRPr="00962C64">
        <w:rPr>
          <w:rFonts w:ascii="Times New Roman" w:hAnsi="Times New Roman" w:cs="Times New Roman"/>
          <w:sz w:val="12"/>
          <w:szCs w:val="12"/>
        </w:rPr>
        <w:t>«</w:t>
      </w:r>
      <w:r w:rsidR="009E54BC" w:rsidRPr="009E54BC">
        <w:rPr>
          <w:rFonts w:ascii="Times New Roman"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№25 от 17 ноября 2014г. «Об утверждении Положения о налоге на имущество физических лиц на территории сельского поселения Елшанка муниципального района Сергиевский</w:t>
      </w:r>
      <w:r w:rsidR="009E54BC" w:rsidRPr="00BA55DA">
        <w:rPr>
          <w:rFonts w:ascii="Times New Roman" w:hAnsi="Times New Roman" w:cs="Times New Roman"/>
          <w:sz w:val="12"/>
          <w:szCs w:val="12"/>
        </w:rPr>
        <w:t>»</w:t>
      </w:r>
      <w:r w:rsidR="009E54BC" w:rsidRPr="00D72BE8">
        <w:rPr>
          <w:rFonts w:ascii="Times New Roman" w:eastAsia="Calibri" w:hAnsi="Times New Roman" w:cs="Times New Roman"/>
          <w:bCs/>
          <w:sz w:val="12"/>
          <w:szCs w:val="12"/>
        </w:rPr>
        <w:t>.</w:t>
      </w:r>
      <w:r w:rsidR="009E54BC">
        <w:rPr>
          <w:rFonts w:ascii="Times New Roman" w:eastAsia="Calibri" w:hAnsi="Times New Roman" w:cs="Times New Roman"/>
          <w:bCs/>
          <w:sz w:val="12"/>
          <w:szCs w:val="12"/>
        </w:rPr>
        <w:t>………………………………………………………………………………………………………......51</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54CB7">
        <w:rPr>
          <w:rFonts w:ascii="Times New Roman" w:eastAsia="Calibri" w:hAnsi="Times New Roman" w:cs="Times New Roman"/>
          <w:bCs/>
          <w:sz w:val="12"/>
          <w:szCs w:val="12"/>
        </w:rPr>
        <w:t xml:space="preserve"> Решение собрания представителей сельского поселения </w:t>
      </w:r>
      <w:r w:rsidR="00954CB7" w:rsidRPr="00954CB7">
        <w:rPr>
          <w:rFonts w:ascii="Times New Roman" w:hAnsi="Times New Roman" w:cs="Times New Roman"/>
          <w:sz w:val="12"/>
          <w:szCs w:val="12"/>
        </w:rPr>
        <w:t xml:space="preserve">Захаркино </w:t>
      </w:r>
      <w:r w:rsidR="00954CB7" w:rsidRPr="00962C64">
        <w:rPr>
          <w:rFonts w:ascii="Times New Roman" w:eastAsia="Calibri" w:hAnsi="Times New Roman" w:cs="Times New Roman"/>
          <w:bCs/>
          <w:sz w:val="12"/>
          <w:szCs w:val="12"/>
        </w:rPr>
        <w:t>мун</w:t>
      </w:r>
      <w:r w:rsidR="00954CB7">
        <w:rPr>
          <w:rFonts w:ascii="Times New Roman" w:eastAsia="Calibri" w:hAnsi="Times New Roman" w:cs="Times New Roman"/>
          <w:bCs/>
          <w:sz w:val="12"/>
          <w:szCs w:val="12"/>
        </w:rPr>
        <w:t xml:space="preserve">иципального района Сергиевский </w:t>
      </w:r>
      <w:r w:rsidR="00954CB7" w:rsidRPr="00962C64">
        <w:rPr>
          <w:rFonts w:ascii="Times New Roman" w:eastAsia="Calibri" w:hAnsi="Times New Roman" w:cs="Times New Roman"/>
          <w:bCs/>
          <w:sz w:val="12"/>
          <w:szCs w:val="12"/>
        </w:rPr>
        <w:t xml:space="preserve">Самарской области </w:t>
      </w:r>
      <w:r w:rsidR="00954CB7">
        <w:rPr>
          <w:rFonts w:ascii="Times New Roman" w:eastAsia="Calibri" w:hAnsi="Times New Roman" w:cs="Times New Roman"/>
          <w:bCs/>
          <w:sz w:val="12"/>
          <w:szCs w:val="12"/>
        </w:rPr>
        <w:t xml:space="preserve">№34 от «17» октября 2022 года </w:t>
      </w:r>
      <w:r w:rsidR="00954CB7" w:rsidRPr="00962C64">
        <w:rPr>
          <w:rFonts w:ascii="Times New Roman" w:hAnsi="Times New Roman" w:cs="Times New Roman"/>
          <w:sz w:val="12"/>
          <w:szCs w:val="12"/>
        </w:rPr>
        <w:t>«</w:t>
      </w:r>
      <w:r w:rsidR="00954CB7" w:rsidRPr="00954CB7">
        <w:rPr>
          <w:rFonts w:ascii="Times New Roman" w:hAnsi="Times New Roman" w:cs="Times New Roman"/>
          <w:sz w:val="12"/>
          <w:szCs w:val="12"/>
        </w:rPr>
        <w:t>О внесен</w:t>
      </w:r>
      <w:r w:rsidR="00954CB7">
        <w:rPr>
          <w:rFonts w:ascii="Times New Roman" w:hAnsi="Times New Roman" w:cs="Times New Roman"/>
          <w:sz w:val="12"/>
          <w:szCs w:val="12"/>
        </w:rPr>
        <w:t>ии изменений в Решение Собрания</w:t>
      </w:r>
      <w:r w:rsidR="00954CB7" w:rsidRPr="00954CB7">
        <w:rPr>
          <w:rFonts w:ascii="Times New Roman" w:hAnsi="Times New Roman" w:cs="Times New Roman"/>
          <w:sz w:val="12"/>
          <w:szCs w:val="12"/>
        </w:rPr>
        <w:t xml:space="preserve"> представителей сельского поселения Захаркино муниципального района Сергиевский №39 от 17 ноября  2014г. «Об утверждении Положения о налоге на имущество физических лиц на территории сельского поселения Захаркино муниципального района Сергиевский</w:t>
      </w:r>
      <w:r w:rsidR="00954CB7" w:rsidRPr="00BA55DA">
        <w:rPr>
          <w:rFonts w:ascii="Times New Roman" w:hAnsi="Times New Roman" w:cs="Times New Roman"/>
          <w:sz w:val="12"/>
          <w:szCs w:val="12"/>
        </w:rPr>
        <w:t>»</w:t>
      </w:r>
      <w:r w:rsidR="00954CB7" w:rsidRPr="00D72BE8">
        <w:rPr>
          <w:rFonts w:ascii="Times New Roman" w:eastAsia="Calibri" w:hAnsi="Times New Roman" w:cs="Times New Roman"/>
          <w:bCs/>
          <w:sz w:val="12"/>
          <w:szCs w:val="12"/>
        </w:rPr>
        <w:t>.</w:t>
      </w:r>
      <w:r w:rsidR="00954CB7">
        <w:rPr>
          <w:rFonts w:ascii="Times New Roman" w:eastAsia="Calibri" w:hAnsi="Times New Roman" w:cs="Times New Roman"/>
          <w:bCs/>
          <w:sz w:val="12"/>
          <w:szCs w:val="12"/>
        </w:rPr>
        <w:t>………………………………………………………………………………………………………....51</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54CB7">
        <w:rPr>
          <w:rFonts w:ascii="Times New Roman" w:eastAsia="Calibri" w:hAnsi="Times New Roman" w:cs="Times New Roman"/>
          <w:bCs/>
          <w:sz w:val="12"/>
          <w:szCs w:val="12"/>
        </w:rPr>
        <w:t xml:space="preserve"> Решение собрания представителей сельского поселения </w:t>
      </w:r>
      <w:r w:rsidR="00954CB7" w:rsidRPr="00954CB7">
        <w:rPr>
          <w:rFonts w:ascii="Times New Roman" w:hAnsi="Times New Roman" w:cs="Times New Roman"/>
          <w:sz w:val="12"/>
          <w:szCs w:val="12"/>
        </w:rPr>
        <w:t xml:space="preserve">Калиновка </w:t>
      </w:r>
      <w:r w:rsidR="00954CB7" w:rsidRPr="00962C64">
        <w:rPr>
          <w:rFonts w:ascii="Times New Roman" w:eastAsia="Calibri" w:hAnsi="Times New Roman" w:cs="Times New Roman"/>
          <w:bCs/>
          <w:sz w:val="12"/>
          <w:szCs w:val="12"/>
        </w:rPr>
        <w:t>мун</w:t>
      </w:r>
      <w:r w:rsidR="00954CB7">
        <w:rPr>
          <w:rFonts w:ascii="Times New Roman" w:eastAsia="Calibri" w:hAnsi="Times New Roman" w:cs="Times New Roman"/>
          <w:bCs/>
          <w:sz w:val="12"/>
          <w:szCs w:val="12"/>
        </w:rPr>
        <w:t xml:space="preserve">иципального района Сергиевский </w:t>
      </w:r>
      <w:r w:rsidR="00954CB7" w:rsidRPr="00962C64">
        <w:rPr>
          <w:rFonts w:ascii="Times New Roman" w:eastAsia="Calibri" w:hAnsi="Times New Roman" w:cs="Times New Roman"/>
          <w:bCs/>
          <w:sz w:val="12"/>
          <w:szCs w:val="12"/>
        </w:rPr>
        <w:t xml:space="preserve">Самарской области </w:t>
      </w:r>
      <w:r w:rsidR="00954CB7">
        <w:rPr>
          <w:rFonts w:ascii="Times New Roman" w:eastAsia="Calibri" w:hAnsi="Times New Roman" w:cs="Times New Roman"/>
          <w:bCs/>
          <w:sz w:val="12"/>
          <w:szCs w:val="12"/>
        </w:rPr>
        <w:t xml:space="preserve">№30 от «13» октября 2022 года </w:t>
      </w:r>
      <w:r w:rsidR="00954CB7" w:rsidRPr="00962C64">
        <w:rPr>
          <w:rFonts w:ascii="Times New Roman" w:hAnsi="Times New Roman" w:cs="Times New Roman"/>
          <w:sz w:val="12"/>
          <w:szCs w:val="12"/>
        </w:rPr>
        <w:t>«</w:t>
      </w:r>
      <w:r w:rsidR="00954CB7" w:rsidRPr="00954CB7">
        <w:rPr>
          <w:rFonts w:ascii="Times New Roman"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№24 от 17 ноября 2014г. «Об утверждении Положения о налоге на имущество физических лиц на территории сельского поселения Калиновка муниципального района Сергиевский</w:t>
      </w:r>
      <w:r w:rsidR="00954CB7" w:rsidRPr="00BA55DA">
        <w:rPr>
          <w:rFonts w:ascii="Times New Roman" w:hAnsi="Times New Roman" w:cs="Times New Roman"/>
          <w:sz w:val="12"/>
          <w:szCs w:val="12"/>
        </w:rPr>
        <w:t>»</w:t>
      </w:r>
      <w:r w:rsidR="00954CB7" w:rsidRPr="00D72BE8">
        <w:rPr>
          <w:rFonts w:ascii="Times New Roman" w:eastAsia="Calibri" w:hAnsi="Times New Roman" w:cs="Times New Roman"/>
          <w:bCs/>
          <w:sz w:val="12"/>
          <w:szCs w:val="12"/>
        </w:rPr>
        <w:t>.</w:t>
      </w:r>
      <w:r w:rsidR="00954CB7">
        <w:rPr>
          <w:rFonts w:ascii="Times New Roman" w:eastAsia="Calibri" w:hAnsi="Times New Roman" w:cs="Times New Roman"/>
          <w:bCs/>
          <w:sz w:val="12"/>
          <w:szCs w:val="12"/>
        </w:rPr>
        <w:t>………………………………………………………………………………………………………...52</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566CB">
        <w:rPr>
          <w:rFonts w:ascii="Times New Roman" w:eastAsia="Calibri" w:hAnsi="Times New Roman" w:cs="Times New Roman"/>
          <w:bCs/>
          <w:sz w:val="12"/>
          <w:szCs w:val="12"/>
        </w:rPr>
        <w:t xml:space="preserve"> Решение собрания представителей сельского поселения </w:t>
      </w:r>
      <w:r w:rsidR="006566CB" w:rsidRPr="006566CB">
        <w:rPr>
          <w:rFonts w:ascii="Times New Roman" w:hAnsi="Times New Roman" w:cs="Times New Roman"/>
          <w:sz w:val="12"/>
          <w:szCs w:val="12"/>
        </w:rPr>
        <w:t xml:space="preserve">Кандабулак </w:t>
      </w:r>
      <w:r w:rsidR="006566CB" w:rsidRPr="00962C64">
        <w:rPr>
          <w:rFonts w:ascii="Times New Roman" w:eastAsia="Calibri" w:hAnsi="Times New Roman" w:cs="Times New Roman"/>
          <w:bCs/>
          <w:sz w:val="12"/>
          <w:szCs w:val="12"/>
        </w:rPr>
        <w:t>мун</w:t>
      </w:r>
      <w:r w:rsidR="006566CB">
        <w:rPr>
          <w:rFonts w:ascii="Times New Roman" w:eastAsia="Calibri" w:hAnsi="Times New Roman" w:cs="Times New Roman"/>
          <w:bCs/>
          <w:sz w:val="12"/>
          <w:szCs w:val="12"/>
        </w:rPr>
        <w:t xml:space="preserve">иципального района Сергиевский </w:t>
      </w:r>
      <w:r w:rsidR="006566CB" w:rsidRPr="00962C64">
        <w:rPr>
          <w:rFonts w:ascii="Times New Roman" w:eastAsia="Calibri" w:hAnsi="Times New Roman" w:cs="Times New Roman"/>
          <w:bCs/>
          <w:sz w:val="12"/>
          <w:szCs w:val="12"/>
        </w:rPr>
        <w:t xml:space="preserve">Самарской области </w:t>
      </w:r>
      <w:r w:rsidR="006566CB">
        <w:rPr>
          <w:rFonts w:ascii="Times New Roman" w:eastAsia="Calibri" w:hAnsi="Times New Roman" w:cs="Times New Roman"/>
          <w:bCs/>
          <w:sz w:val="12"/>
          <w:szCs w:val="12"/>
        </w:rPr>
        <w:t xml:space="preserve">№28 от «17» октября 2022 года </w:t>
      </w:r>
      <w:r w:rsidR="006566CB" w:rsidRPr="00962C64">
        <w:rPr>
          <w:rFonts w:ascii="Times New Roman" w:hAnsi="Times New Roman" w:cs="Times New Roman"/>
          <w:sz w:val="12"/>
          <w:szCs w:val="12"/>
        </w:rPr>
        <w:t>«</w:t>
      </w:r>
      <w:r w:rsidR="006566CB" w:rsidRPr="006566CB">
        <w:rPr>
          <w:rFonts w:ascii="Times New Roman"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№27 от 17 ноября 2014 года «Об утверждении Положения о налоге на имущество физических лиц на территории сельского поселения Кандабулак муниципального района Сергиевский</w:t>
      </w:r>
      <w:r w:rsidR="006566CB" w:rsidRPr="00BA55DA">
        <w:rPr>
          <w:rFonts w:ascii="Times New Roman" w:hAnsi="Times New Roman" w:cs="Times New Roman"/>
          <w:sz w:val="12"/>
          <w:szCs w:val="12"/>
        </w:rPr>
        <w:t>»</w:t>
      </w:r>
      <w:r w:rsidR="006566CB" w:rsidRPr="00D72BE8">
        <w:rPr>
          <w:rFonts w:ascii="Times New Roman" w:eastAsia="Calibri" w:hAnsi="Times New Roman" w:cs="Times New Roman"/>
          <w:bCs/>
          <w:sz w:val="12"/>
          <w:szCs w:val="12"/>
        </w:rPr>
        <w:t>.</w:t>
      </w:r>
      <w:r w:rsidR="006566CB">
        <w:rPr>
          <w:rFonts w:ascii="Times New Roman" w:eastAsia="Calibri" w:hAnsi="Times New Roman" w:cs="Times New Roman"/>
          <w:bCs/>
          <w:sz w:val="12"/>
          <w:szCs w:val="12"/>
        </w:rPr>
        <w:t>…………………………………………………………………………………………</w:t>
      </w:r>
      <w:r w:rsidR="00C34EA0">
        <w:rPr>
          <w:rFonts w:ascii="Times New Roman" w:eastAsia="Calibri" w:hAnsi="Times New Roman" w:cs="Times New Roman"/>
          <w:bCs/>
          <w:sz w:val="12"/>
          <w:szCs w:val="12"/>
        </w:rPr>
        <w:t>..</w:t>
      </w:r>
      <w:r w:rsidR="006566CB">
        <w:rPr>
          <w:rFonts w:ascii="Times New Roman" w:eastAsia="Calibri" w:hAnsi="Times New Roman" w:cs="Times New Roman"/>
          <w:bCs/>
          <w:sz w:val="12"/>
          <w:szCs w:val="12"/>
        </w:rPr>
        <w:t>52</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E69E5">
        <w:rPr>
          <w:rFonts w:ascii="Times New Roman" w:eastAsia="Calibri" w:hAnsi="Times New Roman" w:cs="Times New Roman"/>
          <w:bCs/>
          <w:sz w:val="12"/>
          <w:szCs w:val="12"/>
        </w:rPr>
        <w:t xml:space="preserve"> Решение собрания представителей сельского поселения </w:t>
      </w:r>
      <w:r w:rsidR="006E69E5" w:rsidRPr="006E69E5">
        <w:rPr>
          <w:rFonts w:ascii="Times New Roman" w:hAnsi="Times New Roman" w:cs="Times New Roman"/>
          <w:sz w:val="12"/>
          <w:szCs w:val="12"/>
        </w:rPr>
        <w:t>Кармало-Аделяково</w:t>
      </w:r>
      <w:r w:rsidR="006E69E5" w:rsidRPr="00962C64">
        <w:rPr>
          <w:rFonts w:ascii="Times New Roman" w:eastAsia="Calibri" w:hAnsi="Times New Roman" w:cs="Times New Roman"/>
          <w:bCs/>
          <w:sz w:val="12"/>
          <w:szCs w:val="12"/>
        </w:rPr>
        <w:t xml:space="preserve"> мун</w:t>
      </w:r>
      <w:r w:rsidR="006E69E5">
        <w:rPr>
          <w:rFonts w:ascii="Times New Roman" w:eastAsia="Calibri" w:hAnsi="Times New Roman" w:cs="Times New Roman"/>
          <w:bCs/>
          <w:sz w:val="12"/>
          <w:szCs w:val="12"/>
        </w:rPr>
        <w:t xml:space="preserve">иципального района Сергиевский </w:t>
      </w:r>
      <w:r w:rsidR="006E69E5" w:rsidRPr="00962C64">
        <w:rPr>
          <w:rFonts w:ascii="Times New Roman" w:eastAsia="Calibri" w:hAnsi="Times New Roman" w:cs="Times New Roman"/>
          <w:bCs/>
          <w:sz w:val="12"/>
          <w:szCs w:val="12"/>
        </w:rPr>
        <w:t xml:space="preserve">Самарской области </w:t>
      </w:r>
      <w:r w:rsidR="006E69E5">
        <w:rPr>
          <w:rFonts w:ascii="Times New Roman" w:eastAsia="Calibri" w:hAnsi="Times New Roman" w:cs="Times New Roman"/>
          <w:bCs/>
          <w:sz w:val="12"/>
          <w:szCs w:val="12"/>
        </w:rPr>
        <w:t xml:space="preserve">№12 от «29» октября 2022 года </w:t>
      </w:r>
      <w:r w:rsidR="006E69E5" w:rsidRPr="00962C64">
        <w:rPr>
          <w:rFonts w:ascii="Times New Roman" w:hAnsi="Times New Roman" w:cs="Times New Roman"/>
          <w:sz w:val="12"/>
          <w:szCs w:val="12"/>
        </w:rPr>
        <w:t>«</w:t>
      </w:r>
      <w:r w:rsidR="006E69E5" w:rsidRPr="006E69E5">
        <w:rPr>
          <w:rFonts w:ascii="Times New Roman" w:hAnsi="Times New Roman" w:cs="Times New Roman"/>
          <w:sz w:val="12"/>
          <w:szCs w:val="12"/>
        </w:rPr>
        <w:t>О внесен</w:t>
      </w:r>
      <w:r w:rsidR="006E69E5">
        <w:rPr>
          <w:rFonts w:ascii="Times New Roman" w:hAnsi="Times New Roman" w:cs="Times New Roman"/>
          <w:sz w:val="12"/>
          <w:szCs w:val="12"/>
        </w:rPr>
        <w:t>ии изменений в Решение Собрания</w:t>
      </w:r>
      <w:r w:rsidR="006E69E5" w:rsidRPr="006E69E5">
        <w:rPr>
          <w:rFonts w:ascii="Times New Roman" w:hAnsi="Times New Roman" w:cs="Times New Roman"/>
          <w:sz w:val="12"/>
          <w:szCs w:val="12"/>
        </w:rPr>
        <w:t xml:space="preserve"> Представителей сельского поселения Кармало-Аделяково муниципального района Сергиевский №24 от 17 ноября 2014г. «Об утверждении Положения о налоге на имущество физических лиц на территории сельского поселения Кармало-Аделяково муниципального района Сергиевский</w:t>
      </w:r>
      <w:r w:rsidR="006E69E5" w:rsidRPr="00BA55DA">
        <w:rPr>
          <w:rFonts w:ascii="Times New Roman" w:hAnsi="Times New Roman" w:cs="Times New Roman"/>
          <w:sz w:val="12"/>
          <w:szCs w:val="12"/>
        </w:rPr>
        <w:t>»</w:t>
      </w:r>
      <w:r w:rsidR="006E69E5" w:rsidRPr="00D72BE8">
        <w:rPr>
          <w:rFonts w:ascii="Times New Roman" w:eastAsia="Calibri" w:hAnsi="Times New Roman" w:cs="Times New Roman"/>
          <w:bCs/>
          <w:sz w:val="12"/>
          <w:szCs w:val="12"/>
        </w:rPr>
        <w:t>.</w:t>
      </w:r>
      <w:r w:rsidR="006E69E5">
        <w:rPr>
          <w:rFonts w:ascii="Times New Roman" w:eastAsia="Calibri" w:hAnsi="Times New Roman" w:cs="Times New Roman"/>
          <w:bCs/>
          <w:sz w:val="12"/>
          <w:szCs w:val="12"/>
        </w:rPr>
        <w:t>……………………………………………………….52</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E69E5">
        <w:rPr>
          <w:rFonts w:ascii="Times New Roman" w:eastAsia="Calibri" w:hAnsi="Times New Roman" w:cs="Times New Roman"/>
          <w:bCs/>
          <w:sz w:val="12"/>
          <w:szCs w:val="12"/>
        </w:rPr>
        <w:t xml:space="preserve"> Решение собрания представителей сельского поселения </w:t>
      </w:r>
      <w:r w:rsidR="006E69E5" w:rsidRPr="006E69E5">
        <w:rPr>
          <w:rFonts w:ascii="Times New Roman" w:hAnsi="Times New Roman" w:cs="Times New Roman"/>
          <w:sz w:val="12"/>
          <w:szCs w:val="12"/>
        </w:rPr>
        <w:t>Красносельское</w:t>
      </w:r>
      <w:r w:rsidR="006E69E5" w:rsidRPr="00962C64">
        <w:rPr>
          <w:rFonts w:ascii="Times New Roman" w:eastAsia="Calibri" w:hAnsi="Times New Roman" w:cs="Times New Roman"/>
          <w:bCs/>
          <w:sz w:val="12"/>
          <w:szCs w:val="12"/>
        </w:rPr>
        <w:t xml:space="preserve"> мун</w:t>
      </w:r>
      <w:r w:rsidR="006E69E5">
        <w:rPr>
          <w:rFonts w:ascii="Times New Roman" w:eastAsia="Calibri" w:hAnsi="Times New Roman" w:cs="Times New Roman"/>
          <w:bCs/>
          <w:sz w:val="12"/>
          <w:szCs w:val="12"/>
        </w:rPr>
        <w:t xml:space="preserve">иципального района Сергиевский </w:t>
      </w:r>
      <w:r w:rsidR="006E69E5" w:rsidRPr="00962C64">
        <w:rPr>
          <w:rFonts w:ascii="Times New Roman" w:eastAsia="Calibri" w:hAnsi="Times New Roman" w:cs="Times New Roman"/>
          <w:bCs/>
          <w:sz w:val="12"/>
          <w:szCs w:val="12"/>
        </w:rPr>
        <w:t xml:space="preserve">Самарской области </w:t>
      </w:r>
      <w:r w:rsidR="006E69E5">
        <w:rPr>
          <w:rFonts w:ascii="Times New Roman" w:eastAsia="Calibri" w:hAnsi="Times New Roman" w:cs="Times New Roman"/>
          <w:bCs/>
          <w:sz w:val="12"/>
          <w:szCs w:val="12"/>
        </w:rPr>
        <w:t xml:space="preserve">№30 от «17» октября 2022 года </w:t>
      </w:r>
      <w:r w:rsidR="006E69E5" w:rsidRPr="00962C64">
        <w:rPr>
          <w:rFonts w:ascii="Times New Roman" w:hAnsi="Times New Roman" w:cs="Times New Roman"/>
          <w:sz w:val="12"/>
          <w:szCs w:val="12"/>
        </w:rPr>
        <w:t>«</w:t>
      </w:r>
      <w:r w:rsidR="006E69E5" w:rsidRPr="006E69E5">
        <w:rPr>
          <w:rFonts w:ascii="Times New Roman"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№24 от 17 ноября 2014г. «Об утверждении Положения о налоге на имущество физических лиц на территории сельского поселения Красносельское муниципального района Сергиевский</w:t>
      </w:r>
      <w:r w:rsidR="006E69E5" w:rsidRPr="00BA55DA">
        <w:rPr>
          <w:rFonts w:ascii="Times New Roman" w:hAnsi="Times New Roman" w:cs="Times New Roman"/>
          <w:sz w:val="12"/>
          <w:szCs w:val="12"/>
        </w:rPr>
        <w:t>»</w:t>
      </w:r>
      <w:r w:rsidR="006E69E5" w:rsidRPr="00D72BE8">
        <w:rPr>
          <w:rFonts w:ascii="Times New Roman" w:eastAsia="Calibri" w:hAnsi="Times New Roman" w:cs="Times New Roman"/>
          <w:bCs/>
          <w:sz w:val="12"/>
          <w:szCs w:val="12"/>
        </w:rPr>
        <w:t>.</w:t>
      </w:r>
      <w:r w:rsidR="006E69E5">
        <w:rPr>
          <w:rFonts w:ascii="Times New Roman" w:eastAsia="Calibri" w:hAnsi="Times New Roman" w:cs="Times New Roman"/>
          <w:bCs/>
          <w:sz w:val="12"/>
          <w:szCs w:val="12"/>
        </w:rPr>
        <w:t>……………………………………………………………………………………....53</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B606B">
        <w:rPr>
          <w:rFonts w:ascii="Times New Roman" w:eastAsia="Calibri" w:hAnsi="Times New Roman" w:cs="Times New Roman"/>
          <w:bCs/>
          <w:sz w:val="12"/>
          <w:szCs w:val="12"/>
        </w:rPr>
        <w:t xml:space="preserve"> Решение собрания представителей сельского поселения </w:t>
      </w:r>
      <w:r w:rsidR="00FB606B" w:rsidRPr="00FB606B">
        <w:rPr>
          <w:rFonts w:ascii="Times New Roman" w:hAnsi="Times New Roman" w:cs="Times New Roman"/>
          <w:sz w:val="12"/>
          <w:szCs w:val="12"/>
        </w:rPr>
        <w:t xml:space="preserve">Кутузовский </w:t>
      </w:r>
      <w:r w:rsidR="00FB606B" w:rsidRPr="00962C64">
        <w:rPr>
          <w:rFonts w:ascii="Times New Roman" w:eastAsia="Calibri" w:hAnsi="Times New Roman" w:cs="Times New Roman"/>
          <w:bCs/>
          <w:sz w:val="12"/>
          <w:szCs w:val="12"/>
        </w:rPr>
        <w:t>мун</w:t>
      </w:r>
      <w:r w:rsidR="00FB606B">
        <w:rPr>
          <w:rFonts w:ascii="Times New Roman" w:eastAsia="Calibri" w:hAnsi="Times New Roman" w:cs="Times New Roman"/>
          <w:bCs/>
          <w:sz w:val="12"/>
          <w:szCs w:val="12"/>
        </w:rPr>
        <w:t xml:space="preserve">иципального района Сергиевский </w:t>
      </w:r>
      <w:r w:rsidR="00FB606B" w:rsidRPr="00962C64">
        <w:rPr>
          <w:rFonts w:ascii="Times New Roman" w:eastAsia="Calibri" w:hAnsi="Times New Roman" w:cs="Times New Roman"/>
          <w:bCs/>
          <w:sz w:val="12"/>
          <w:szCs w:val="12"/>
        </w:rPr>
        <w:t xml:space="preserve">Самарской области </w:t>
      </w:r>
      <w:r w:rsidR="00FB606B">
        <w:rPr>
          <w:rFonts w:ascii="Times New Roman" w:eastAsia="Calibri" w:hAnsi="Times New Roman" w:cs="Times New Roman"/>
          <w:bCs/>
          <w:sz w:val="12"/>
          <w:szCs w:val="12"/>
        </w:rPr>
        <w:t xml:space="preserve">№29 от «12» октября 2022 года </w:t>
      </w:r>
      <w:r w:rsidR="00FB606B" w:rsidRPr="00962C64">
        <w:rPr>
          <w:rFonts w:ascii="Times New Roman" w:hAnsi="Times New Roman" w:cs="Times New Roman"/>
          <w:sz w:val="12"/>
          <w:szCs w:val="12"/>
        </w:rPr>
        <w:t>«</w:t>
      </w:r>
      <w:r w:rsidR="00FB606B" w:rsidRPr="00FB606B">
        <w:rPr>
          <w:rFonts w:ascii="Times New Roman"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№25 от 18 ноября 2014г. «Об утверждении Положения о налоге на имущество физических лиц на территории сельского поселения Кутузовский муниципального района Сергиевский</w:t>
      </w:r>
      <w:r w:rsidR="00FB606B" w:rsidRPr="00BA55DA">
        <w:rPr>
          <w:rFonts w:ascii="Times New Roman" w:hAnsi="Times New Roman" w:cs="Times New Roman"/>
          <w:sz w:val="12"/>
          <w:szCs w:val="12"/>
        </w:rPr>
        <w:t>»</w:t>
      </w:r>
      <w:r w:rsidR="00FB606B" w:rsidRPr="00D72BE8">
        <w:rPr>
          <w:rFonts w:ascii="Times New Roman" w:eastAsia="Calibri" w:hAnsi="Times New Roman" w:cs="Times New Roman"/>
          <w:bCs/>
          <w:sz w:val="12"/>
          <w:szCs w:val="12"/>
        </w:rPr>
        <w:t>.</w:t>
      </w:r>
      <w:r w:rsidR="00FB606B">
        <w:rPr>
          <w:rFonts w:ascii="Times New Roman" w:eastAsia="Calibri" w:hAnsi="Times New Roman" w:cs="Times New Roman"/>
          <w:bCs/>
          <w:sz w:val="12"/>
          <w:szCs w:val="12"/>
        </w:rPr>
        <w:t>……………………………………………………………………………………………………....53</w:t>
      </w:r>
    </w:p>
    <w:p w:rsidR="001001DC"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3E32C4">
        <w:rPr>
          <w:rFonts w:ascii="Times New Roman" w:eastAsia="Calibri" w:hAnsi="Times New Roman" w:cs="Times New Roman"/>
          <w:bCs/>
          <w:sz w:val="12"/>
          <w:szCs w:val="12"/>
        </w:rPr>
        <w:t xml:space="preserve"> Решение собрания представителей сельского поселения </w:t>
      </w:r>
      <w:r w:rsidR="003E32C4" w:rsidRPr="003E32C4">
        <w:rPr>
          <w:rFonts w:ascii="Times New Roman" w:hAnsi="Times New Roman" w:cs="Times New Roman"/>
          <w:sz w:val="12"/>
          <w:szCs w:val="12"/>
        </w:rPr>
        <w:t xml:space="preserve">Липовка </w:t>
      </w:r>
      <w:r w:rsidR="003E32C4" w:rsidRPr="00962C64">
        <w:rPr>
          <w:rFonts w:ascii="Times New Roman" w:eastAsia="Calibri" w:hAnsi="Times New Roman" w:cs="Times New Roman"/>
          <w:bCs/>
          <w:sz w:val="12"/>
          <w:szCs w:val="12"/>
        </w:rPr>
        <w:t>мун</w:t>
      </w:r>
      <w:r w:rsidR="003E32C4">
        <w:rPr>
          <w:rFonts w:ascii="Times New Roman" w:eastAsia="Calibri" w:hAnsi="Times New Roman" w:cs="Times New Roman"/>
          <w:bCs/>
          <w:sz w:val="12"/>
          <w:szCs w:val="12"/>
        </w:rPr>
        <w:t xml:space="preserve">иципального района Сергиевский </w:t>
      </w:r>
      <w:r w:rsidR="003E32C4" w:rsidRPr="00962C64">
        <w:rPr>
          <w:rFonts w:ascii="Times New Roman" w:eastAsia="Calibri" w:hAnsi="Times New Roman" w:cs="Times New Roman"/>
          <w:bCs/>
          <w:sz w:val="12"/>
          <w:szCs w:val="12"/>
        </w:rPr>
        <w:t xml:space="preserve">Самарской области </w:t>
      </w:r>
      <w:r w:rsidR="003E32C4">
        <w:rPr>
          <w:rFonts w:ascii="Times New Roman" w:eastAsia="Calibri" w:hAnsi="Times New Roman" w:cs="Times New Roman"/>
          <w:bCs/>
          <w:sz w:val="12"/>
          <w:szCs w:val="12"/>
        </w:rPr>
        <w:t xml:space="preserve">№31 от «11» октября 2022 года </w:t>
      </w:r>
      <w:r w:rsidR="003E32C4" w:rsidRPr="00962C64">
        <w:rPr>
          <w:rFonts w:ascii="Times New Roman" w:hAnsi="Times New Roman" w:cs="Times New Roman"/>
          <w:sz w:val="12"/>
          <w:szCs w:val="12"/>
        </w:rPr>
        <w:t>«</w:t>
      </w:r>
      <w:r w:rsidR="003E32C4" w:rsidRPr="003E32C4">
        <w:rPr>
          <w:rFonts w:ascii="Times New Roman" w:hAnsi="Times New Roman" w:cs="Times New Roman"/>
          <w:sz w:val="12"/>
          <w:szCs w:val="12"/>
        </w:rPr>
        <w:t>О внесен</w:t>
      </w:r>
      <w:r w:rsidR="003E32C4">
        <w:rPr>
          <w:rFonts w:ascii="Times New Roman" w:hAnsi="Times New Roman" w:cs="Times New Roman"/>
          <w:sz w:val="12"/>
          <w:szCs w:val="12"/>
        </w:rPr>
        <w:t>ии изменений в Решение Собрания</w:t>
      </w:r>
      <w:r w:rsidR="003E32C4" w:rsidRPr="003E32C4">
        <w:rPr>
          <w:rFonts w:ascii="Times New Roman" w:hAnsi="Times New Roman" w:cs="Times New Roman"/>
          <w:sz w:val="12"/>
          <w:szCs w:val="12"/>
        </w:rPr>
        <w:t xml:space="preserve"> Представителей сельского поселения Липовка муниципального района Сергиевский №24 от 17 ноября  2014г. «Об утверждении Положения о налоге на имущество физических лиц на территории сельского поселения Липовка муниципального района Сергиевский</w:t>
      </w:r>
      <w:r w:rsidR="003E32C4" w:rsidRPr="00BA55DA">
        <w:rPr>
          <w:rFonts w:ascii="Times New Roman" w:hAnsi="Times New Roman" w:cs="Times New Roman"/>
          <w:sz w:val="12"/>
          <w:szCs w:val="12"/>
        </w:rPr>
        <w:t>»</w:t>
      </w:r>
      <w:r w:rsidR="003E32C4" w:rsidRPr="00D72BE8">
        <w:rPr>
          <w:rFonts w:ascii="Times New Roman" w:eastAsia="Calibri" w:hAnsi="Times New Roman" w:cs="Times New Roman"/>
          <w:bCs/>
          <w:sz w:val="12"/>
          <w:szCs w:val="12"/>
        </w:rPr>
        <w:t>.</w:t>
      </w:r>
      <w:r w:rsidR="003E32C4">
        <w:rPr>
          <w:rFonts w:ascii="Times New Roman" w:eastAsia="Calibri" w:hAnsi="Times New Roman" w:cs="Times New Roman"/>
          <w:bCs/>
          <w:sz w:val="12"/>
          <w:szCs w:val="12"/>
        </w:rPr>
        <w:t>…………………………………………………………………………………………………………...53</w:t>
      </w:r>
    </w:p>
    <w:p w:rsidR="001001DC" w:rsidRDefault="001001DC" w:rsidP="003E32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3E32C4">
        <w:rPr>
          <w:rFonts w:ascii="Times New Roman" w:eastAsia="Calibri" w:hAnsi="Times New Roman" w:cs="Times New Roman"/>
          <w:bCs/>
          <w:sz w:val="12"/>
          <w:szCs w:val="12"/>
        </w:rPr>
        <w:t xml:space="preserve"> Решение собрания представителей сельского поселения </w:t>
      </w:r>
      <w:r w:rsidR="003E32C4" w:rsidRPr="003E32C4">
        <w:rPr>
          <w:rFonts w:ascii="Times New Roman" w:hAnsi="Times New Roman" w:cs="Times New Roman"/>
          <w:sz w:val="12"/>
          <w:szCs w:val="12"/>
        </w:rPr>
        <w:t xml:space="preserve">Светлодольск </w:t>
      </w:r>
      <w:r w:rsidR="003E32C4" w:rsidRPr="00962C64">
        <w:rPr>
          <w:rFonts w:ascii="Times New Roman" w:eastAsia="Calibri" w:hAnsi="Times New Roman" w:cs="Times New Roman"/>
          <w:bCs/>
          <w:sz w:val="12"/>
          <w:szCs w:val="12"/>
        </w:rPr>
        <w:t>мун</w:t>
      </w:r>
      <w:r w:rsidR="003E32C4">
        <w:rPr>
          <w:rFonts w:ascii="Times New Roman" w:eastAsia="Calibri" w:hAnsi="Times New Roman" w:cs="Times New Roman"/>
          <w:bCs/>
          <w:sz w:val="12"/>
          <w:szCs w:val="12"/>
        </w:rPr>
        <w:t xml:space="preserve">иципального района Сергиевский </w:t>
      </w:r>
      <w:r w:rsidR="003E32C4" w:rsidRPr="00962C64">
        <w:rPr>
          <w:rFonts w:ascii="Times New Roman" w:eastAsia="Calibri" w:hAnsi="Times New Roman" w:cs="Times New Roman"/>
          <w:bCs/>
          <w:sz w:val="12"/>
          <w:szCs w:val="12"/>
        </w:rPr>
        <w:t xml:space="preserve">Самарской области </w:t>
      </w:r>
      <w:r w:rsidR="003E32C4">
        <w:rPr>
          <w:rFonts w:ascii="Times New Roman" w:eastAsia="Calibri" w:hAnsi="Times New Roman" w:cs="Times New Roman"/>
          <w:bCs/>
          <w:sz w:val="12"/>
          <w:szCs w:val="12"/>
        </w:rPr>
        <w:t xml:space="preserve">№30 от «17» октября 2022 года </w:t>
      </w:r>
      <w:r w:rsidR="003E32C4" w:rsidRPr="00962C64">
        <w:rPr>
          <w:rFonts w:ascii="Times New Roman" w:hAnsi="Times New Roman" w:cs="Times New Roman"/>
          <w:sz w:val="12"/>
          <w:szCs w:val="12"/>
        </w:rPr>
        <w:t>«</w:t>
      </w:r>
      <w:r w:rsidR="003E32C4" w:rsidRPr="003E32C4">
        <w:rPr>
          <w:rFonts w:ascii="Times New Roman" w:hAnsi="Times New Roman" w:cs="Times New Roman"/>
          <w:sz w:val="12"/>
          <w:szCs w:val="12"/>
        </w:rPr>
        <w:t xml:space="preserve">О внесении изменений в Решение Собрания  Представителей сельского поселения Светлодольск муниципального </w:t>
      </w:r>
      <w:r w:rsidR="003E32C4" w:rsidRPr="003E32C4">
        <w:rPr>
          <w:rFonts w:ascii="Times New Roman" w:hAnsi="Times New Roman" w:cs="Times New Roman"/>
          <w:sz w:val="12"/>
          <w:szCs w:val="12"/>
        </w:rPr>
        <w:lastRenderedPageBreak/>
        <w:t>района Сергиевский №27 от 17 ноября 2014г. «Об утверждении Положения о налоге на имущество физических лиц на территории сельского поселения Светлодольск муниципального района Сергиевский</w:t>
      </w:r>
      <w:r w:rsidR="003E32C4" w:rsidRPr="00BA55DA">
        <w:rPr>
          <w:rFonts w:ascii="Times New Roman" w:hAnsi="Times New Roman" w:cs="Times New Roman"/>
          <w:sz w:val="12"/>
          <w:szCs w:val="12"/>
        </w:rPr>
        <w:t>»</w:t>
      </w:r>
      <w:r w:rsidR="003E32C4" w:rsidRPr="00D72BE8">
        <w:rPr>
          <w:rFonts w:ascii="Times New Roman" w:eastAsia="Calibri" w:hAnsi="Times New Roman" w:cs="Times New Roman"/>
          <w:bCs/>
          <w:sz w:val="12"/>
          <w:szCs w:val="12"/>
        </w:rPr>
        <w:t>.</w:t>
      </w:r>
      <w:r w:rsidR="003E32C4">
        <w:rPr>
          <w:rFonts w:ascii="Times New Roman" w:eastAsia="Calibri" w:hAnsi="Times New Roman" w:cs="Times New Roman"/>
          <w:bCs/>
          <w:sz w:val="12"/>
          <w:szCs w:val="12"/>
        </w:rPr>
        <w:t>………………………………………………………………………………………...53</w:t>
      </w:r>
    </w:p>
    <w:p w:rsidR="001001DC" w:rsidRPr="00016E52" w:rsidRDefault="001001DC"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E32C4">
        <w:rPr>
          <w:rFonts w:ascii="Times New Roman" w:eastAsia="Calibri" w:hAnsi="Times New Roman" w:cs="Times New Roman"/>
          <w:bCs/>
          <w:sz w:val="12"/>
          <w:szCs w:val="12"/>
        </w:rPr>
        <w:t xml:space="preserve"> Решение собрания представителей сельского поселения </w:t>
      </w:r>
      <w:r w:rsidR="003E32C4" w:rsidRPr="003E32C4">
        <w:rPr>
          <w:rFonts w:ascii="Times New Roman" w:hAnsi="Times New Roman" w:cs="Times New Roman"/>
          <w:sz w:val="12"/>
          <w:szCs w:val="12"/>
        </w:rPr>
        <w:t xml:space="preserve">Сергиевск </w:t>
      </w:r>
      <w:r w:rsidR="003E32C4" w:rsidRPr="00962C64">
        <w:rPr>
          <w:rFonts w:ascii="Times New Roman" w:eastAsia="Calibri" w:hAnsi="Times New Roman" w:cs="Times New Roman"/>
          <w:bCs/>
          <w:sz w:val="12"/>
          <w:szCs w:val="12"/>
        </w:rPr>
        <w:t>мун</w:t>
      </w:r>
      <w:r w:rsidR="003E32C4">
        <w:rPr>
          <w:rFonts w:ascii="Times New Roman" w:eastAsia="Calibri" w:hAnsi="Times New Roman" w:cs="Times New Roman"/>
          <w:bCs/>
          <w:sz w:val="12"/>
          <w:szCs w:val="12"/>
        </w:rPr>
        <w:t xml:space="preserve">иципального района Сергиевский </w:t>
      </w:r>
      <w:r w:rsidR="003E32C4" w:rsidRPr="00962C64">
        <w:rPr>
          <w:rFonts w:ascii="Times New Roman" w:eastAsia="Calibri" w:hAnsi="Times New Roman" w:cs="Times New Roman"/>
          <w:bCs/>
          <w:sz w:val="12"/>
          <w:szCs w:val="12"/>
        </w:rPr>
        <w:t xml:space="preserve">Самарской области </w:t>
      </w:r>
      <w:r w:rsidR="003E32C4">
        <w:rPr>
          <w:rFonts w:ascii="Times New Roman" w:eastAsia="Calibri" w:hAnsi="Times New Roman" w:cs="Times New Roman"/>
          <w:bCs/>
          <w:sz w:val="12"/>
          <w:szCs w:val="12"/>
        </w:rPr>
        <w:t xml:space="preserve">№29 от «17» октября 2022 года </w:t>
      </w:r>
      <w:r w:rsidR="003E32C4" w:rsidRPr="00962C64">
        <w:rPr>
          <w:rFonts w:ascii="Times New Roman" w:hAnsi="Times New Roman" w:cs="Times New Roman"/>
          <w:sz w:val="12"/>
          <w:szCs w:val="12"/>
        </w:rPr>
        <w:t>«</w:t>
      </w:r>
      <w:r w:rsidR="003E32C4" w:rsidRPr="003E32C4">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№27 от 17 ноября 2014г. «Об утверждении Положения о налоге на имущество физических лиц на территории сельского поселения Сергиевск муниципального района Сергиевский</w:t>
      </w:r>
      <w:r w:rsidR="003E32C4" w:rsidRPr="00BA55DA">
        <w:rPr>
          <w:rFonts w:ascii="Times New Roman" w:hAnsi="Times New Roman" w:cs="Times New Roman"/>
          <w:sz w:val="12"/>
          <w:szCs w:val="12"/>
        </w:rPr>
        <w:t>»</w:t>
      </w:r>
      <w:r w:rsidR="003E32C4" w:rsidRPr="00D72BE8">
        <w:rPr>
          <w:rFonts w:ascii="Times New Roman" w:eastAsia="Calibri" w:hAnsi="Times New Roman" w:cs="Times New Roman"/>
          <w:bCs/>
          <w:sz w:val="12"/>
          <w:szCs w:val="12"/>
        </w:rPr>
        <w:t>.</w:t>
      </w:r>
      <w:r w:rsidR="003E32C4">
        <w:rPr>
          <w:rFonts w:ascii="Times New Roman" w:eastAsia="Calibri" w:hAnsi="Times New Roman" w:cs="Times New Roman"/>
          <w:bCs/>
          <w:sz w:val="12"/>
          <w:szCs w:val="12"/>
        </w:rPr>
        <w:t>…………………………………………………………………………………………………………54</w:t>
      </w:r>
    </w:p>
    <w:p w:rsidR="000F6968" w:rsidRDefault="00E049BF"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собрания представителей сельского поселения </w:t>
      </w:r>
      <w:r w:rsidRPr="00E049BF">
        <w:rPr>
          <w:rFonts w:ascii="Times New Roman" w:hAnsi="Times New Roman" w:cs="Times New Roman"/>
          <w:sz w:val="12"/>
          <w:szCs w:val="12"/>
        </w:rPr>
        <w:t xml:space="preserve">Серноводск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№30 от «14» октября 2022 года </w:t>
      </w:r>
      <w:r w:rsidRPr="00962C64">
        <w:rPr>
          <w:rFonts w:ascii="Times New Roman" w:hAnsi="Times New Roman" w:cs="Times New Roman"/>
          <w:sz w:val="12"/>
          <w:szCs w:val="12"/>
        </w:rPr>
        <w:t>«</w:t>
      </w:r>
      <w:r w:rsidRPr="00E049BF">
        <w:rPr>
          <w:rFonts w:ascii="Times New Roman"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№37 от 17 ноября 2014г. «Об утверждении Положения о налоге на имущество физических лиц на территории сельского поселения Серноводск  муниципального района Сергиевский</w:t>
      </w:r>
      <w:r w:rsidRPr="00BA55DA">
        <w:rPr>
          <w:rFonts w:ascii="Times New Roman" w:hAnsi="Times New Roman" w:cs="Times New Roman"/>
          <w:sz w:val="12"/>
          <w:szCs w:val="12"/>
        </w:rPr>
        <w:t>»</w:t>
      </w:r>
      <w:r w:rsidRPr="00D72BE8">
        <w:rPr>
          <w:rFonts w:ascii="Times New Roman" w:eastAsia="Calibri" w:hAnsi="Times New Roman" w:cs="Times New Roman"/>
          <w:bCs/>
          <w:sz w:val="12"/>
          <w:szCs w:val="12"/>
        </w:rPr>
        <w:t>.</w:t>
      </w:r>
      <w:r>
        <w:rPr>
          <w:rFonts w:ascii="Times New Roman" w:eastAsia="Calibri" w:hAnsi="Times New Roman" w:cs="Times New Roman"/>
          <w:bCs/>
          <w:sz w:val="12"/>
          <w:szCs w:val="12"/>
        </w:rPr>
        <w:t>………………………………………………………………………………………………………54</w:t>
      </w:r>
    </w:p>
    <w:p w:rsidR="00E049BF" w:rsidRDefault="00E049BF"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123C3">
        <w:rPr>
          <w:rFonts w:ascii="Times New Roman" w:eastAsia="Calibri" w:hAnsi="Times New Roman" w:cs="Times New Roman"/>
          <w:bCs/>
          <w:sz w:val="12"/>
          <w:szCs w:val="12"/>
        </w:rPr>
        <w:t xml:space="preserve"> Решение собрания представителей сельского поселения </w:t>
      </w:r>
      <w:r w:rsidR="00A123C3" w:rsidRPr="00A123C3">
        <w:rPr>
          <w:rFonts w:ascii="Times New Roman" w:hAnsi="Times New Roman" w:cs="Times New Roman"/>
          <w:sz w:val="12"/>
          <w:szCs w:val="12"/>
        </w:rPr>
        <w:t xml:space="preserve">Сургут </w:t>
      </w:r>
      <w:r w:rsidR="00A123C3" w:rsidRPr="00962C64">
        <w:rPr>
          <w:rFonts w:ascii="Times New Roman" w:eastAsia="Calibri" w:hAnsi="Times New Roman" w:cs="Times New Roman"/>
          <w:bCs/>
          <w:sz w:val="12"/>
          <w:szCs w:val="12"/>
        </w:rPr>
        <w:t>мун</w:t>
      </w:r>
      <w:r w:rsidR="00A123C3">
        <w:rPr>
          <w:rFonts w:ascii="Times New Roman" w:eastAsia="Calibri" w:hAnsi="Times New Roman" w:cs="Times New Roman"/>
          <w:bCs/>
          <w:sz w:val="12"/>
          <w:szCs w:val="12"/>
        </w:rPr>
        <w:t xml:space="preserve">иципального района Сергиевский </w:t>
      </w:r>
      <w:r w:rsidR="00A123C3" w:rsidRPr="00962C64">
        <w:rPr>
          <w:rFonts w:ascii="Times New Roman" w:eastAsia="Calibri" w:hAnsi="Times New Roman" w:cs="Times New Roman"/>
          <w:bCs/>
          <w:sz w:val="12"/>
          <w:szCs w:val="12"/>
        </w:rPr>
        <w:t xml:space="preserve">Самарской области </w:t>
      </w:r>
      <w:r w:rsidR="00A123C3">
        <w:rPr>
          <w:rFonts w:ascii="Times New Roman" w:eastAsia="Calibri" w:hAnsi="Times New Roman" w:cs="Times New Roman"/>
          <w:bCs/>
          <w:sz w:val="12"/>
          <w:szCs w:val="12"/>
        </w:rPr>
        <w:t xml:space="preserve">№31 от «17» октября 2022 года </w:t>
      </w:r>
      <w:r w:rsidR="00A123C3" w:rsidRPr="00962C64">
        <w:rPr>
          <w:rFonts w:ascii="Times New Roman" w:hAnsi="Times New Roman" w:cs="Times New Roman"/>
          <w:sz w:val="12"/>
          <w:szCs w:val="12"/>
        </w:rPr>
        <w:t>«</w:t>
      </w:r>
      <w:r w:rsidR="00A123C3" w:rsidRPr="00A123C3">
        <w:rPr>
          <w:rFonts w:ascii="Times New Roman"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№24 от 17 ноября  2014г. «Об утверждении Положения о налоге на имущество физических лиц на территории сельского поселения Сургут муниципального района Сергиевский</w:t>
      </w:r>
      <w:r w:rsidR="00A123C3" w:rsidRPr="00BA55DA">
        <w:rPr>
          <w:rFonts w:ascii="Times New Roman" w:hAnsi="Times New Roman" w:cs="Times New Roman"/>
          <w:sz w:val="12"/>
          <w:szCs w:val="12"/>
        </w:rPr>
        <w:t>»</w:t>
      </w:r>
      <w:r w:rsidR="00A123C3" w:rsidRPr="00D72BE8">
        <w:rPr>
          <w:rFonts w:ascii="Times New Roman" w:eastAsia="Calibri" w:hAnsi="Times New Roman" w:cs="Times New Roman"/>
          <w:bCs/>
          <w:sz w:val="12"/>
          <w:szCs w:val="12"/>
        </w:rPr>
        <w:t>.</w:t>
      </w:r>
      <w:r w:rsidR="00A123C3">
        <w:rPr>
          <w:rFonts w:ascii="Times New Roman" w:eastAsia="Calibri" w:hAnsi="Times New Roman" w:cs="Times New Roman"/>
          <w:bCs/>
          <w:sz w:val="12"/>
          <w:szCs w:val="12"/>
        </w:rPr>
        <w:t>…………………………………………………………………………………………………………….54</w:t>
      </w:r>
    </w:p>
    <w:p w:rsidR="00E049BF" w:rsidRDefault="00E049BF"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A123C3">
        <w:rPr>
          <w:rFonts w:ascii="Times New Roman" w:eastAsia="Calibri" w:hAnsi="Times New Roman" w:cs="Times New Roman"/>
          <w:bCs/>
          <w:sz w:val="12"/>
          <w:szCs w:val="12"/>
        </w:rPr>
        <w:t xml:space="preserve"> Решение собрания представителей </w:t>
      </w:r>
      <w:r w:rsidR="00AF3CE0" w:rsidRPr="00AF3CE0">
        <w:rPr>
          <w:rFonts w:ascii="Times New Roman" w:hAnsi="Times New Roman" w:cs="Times New Roman"/>
          <w:sz w:val="12"/>
          <w:szCs w:val="12"/>
        </w:rPr>
        <w:t>городского поселения Суходол</w:t>
      </w:r>
      <w:r w:rsidR="00A123C3" w:rsidRPr="00A123C3">
        <w:rPr>
          <w:rFonts w:ascii="Times New Roman" w:hAnsi="Times New Roman" w:cs="Times New Roman"/>
          <w:sz w:val="12"/>
          <w:szCs w:val="12"/>
        </w:rPr>
        <w:t xml:space="preserve"> </w:t>
      </w:r>
      <w:r w:rsidR="00A123C3" w:rsidRPr="00962C64">
        <w:rPr>
          <w:rFonts w:ascii="Times New Roman" w:eastAsia="Calibri" w:hAnsi="Times New Roman" w:cs="Times New Roman"/>
          <w:bCs/>
          <w:sz w:val="12"/>
          <w:szCs w:val="12"/>
        </w:rPr>
        <w:t>мун</w:t>
      </w:r>
      <w:r w:rsidR="00A123C3">
        <w:rPr>
          <w:rFonts w:ascii="Times New Roman" w:eastAsia="Calibri" w:hAnsi="Times New Roman" w:cs="Times New Roman"/>
          <w:bCs/>
          <w:sz w:val="12"/>
          <w:szCs w:val="12"/>
        </w:rPr>
        <w:t xml:space="preserve">иципального района Сергиевский </w:t>
      </w:r>
      <w:r w:rsidR="00A123C3" w:rsidRPr="00962C64">
        <w:rPr>
          <w:rFonts w:ascii="Times New Roman" w:eastAsia="Calibri" w:hAnsi="Times New Roman" w:cs="Times New Roman"/>
          <w:bCs/>
          <w:sz w:val="12"/>
          <w:szCs w:val="12"/>
        </w:rPr>
        <w:t xml:space="preserve">Самарской области </w:t>
      </w:r>
      <w:r w:rsidR="00A123C3">
        <w:rPr>
          <w:rFonts w:ascii="Times New Roman" w:eastAsia="Calibri" w:hAnsi="Times New Roman" w:cs="Times New Roman"/>
          <w:bCs/>
          <w:sz w:val="12"/>
          <w:szCs w:val="12"/>
        </w:rPr>
        <w:t xml:space="preserve">№36 от «17» октября 2022 года </w:t>
      </w:r>
      <w:r w:rsidR="00A123C3" w:rsidRPr="00962C64">
        <w:rPr>
          <w:rFonts w:ascii="Times New Roman" w:hAnsi="Times New Roman" w:cs="Times New Roman"/>
          <w:sz w:val="12"/>
          <w:szCs w:val="12"/>
        </w:rPr>
        <w:t>«</w:t>
      </w:r>
      <w:r w:rsidR="00AF3CE0" w:rsidRPr="00AF3CE0">
        <w:rPr>
          <w:rFonts w:ascii="Times New Roman" w:hAnsi="Times New Roman" w:cs="Times New Roman"/>
          <w:sz w:val="12"/>
          <w:szCs w:val="12"/>
        </w:rPr>
        <w:t>О внесении изменений в Решение Собрания  Представителей городского поселения Суходол муниципального райо</w:t>
      </w:r>
      <w:r w:rsidR="00AF3CE0">
        <w:rPr>
          <w:rFonts w:ascii="Times New Roman" w:hAnsi="Times New Roman" w:cs="Times New Roman"/>
          <w:sz w:val="12"/>
          <w:szCs w:val="12"/>
        </w:rPr>
        <w:t>на Сергиевский №24 от 18 ноября</w:t>
      </w:r>
      <w:r w:rsidR="00AF3CE0" w:rsidRPr="00AF3CE0">
        <w:rPr>
          <w:rFonts w:ascii="Times New Roman" w:hAnsi="Times New Roman" w:cs="Times New Roman"/>
          <w:sz w:val="12"/>
          <w:szCs w:val="12"/>
        </w:rPr>
        <w:t xml:space="preserve"> 2014г. «Об утверждении Положения о налоге на имущество физических лиц на территории городского поселения Суходол муниципального района Сергиевский</w:t>
      </w:r>
      <w:r w:rsidR="00A123C3" w:rsidRPr="00BA55DA">
        <w:rPr>
          <w:rFonts w:ascii="Times New Roman" w:hAnsi="Times New Roman" w:cs="Times New Roman"/>
          <w:sz w:val="12"/>
          <w:szCs w:val="12"/>
        </w:rPr>
        <w:t>»</w:t>
      </w:r>
      <w:r w:rsidR="00A123C3" w:rsidRPr="00D72BE8">
        <w:rPr>
          <w:rFonts w:ascii="Times New Roman" w:eastAsia="Calibri" w:hAnsi="Times New Roman" w:cs="Times New Roman"/>
          <w:bCs/>
          <w:sz w:val="12"/>
          <w:szCs w:val="12"/>
        </w:rPr>
        <w:t>.</w:t>
      </w:r>
      <w:r w:rsidR="00A123C3">
        <w:rPr>
          <w:rFonts w:ascii="Times New Roman" w:eastAsia="Calibri" w:hAnsi="Times New Roman" w:cs="Times New Roman"/>
          <w:bCs/>
          <w:sz w:val="12"/>
          <w:szCs w:val="12"/>
        </w:rPr>
        <w:t>………………………………………………………………………………………………</w:t>
      </w:r>
      <w:r w:rsidR="00AF3CE0">
        <w:rPr>
          <w:rFonts w:ascii="Times New Roman" w:eastAsia="Calibri" w:hAnsi="Times New Roman" w:cs="Times New Roman"/>
          <w:bCs/>
          <w:sz w:val="12"/>
          <w:szCs w:val="12"/>
        </w:rPr>
        <w:t>…………..</w:t>
      </w:r>
      <w:r w:rsidR="00A123C3">
        <w:rPr>
          <w:rFonts w:ascii="Times New Roman" w:eastAsia="Calibri" w:hAnsi="Times New Roman" w:cs="Times New Roman"/>
          <w:bCs/>
          <w:sz w:val="12"/>
          <w:szCs w:val="12"/>
        </w:rPr>
        <w:t>55</w:t>
      </w:r>
    </w:p>
    <w:p w:rsidR="005E787A" w:rsidRDefault="00A123C3" w:rsidP="00A123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AF3CE0">
        <w:rPr>
          <w:rFonts w:ascii="Times New Roman" w:eastAsia="Calibri" w:hAnsi="Times New Roman" w:cs="Times New Roman"/>
          <w:bCs/>
          <w:sz w:val="12"/>
          <w:szCs w:val="12"/>
        </w:rPr>
        <w:t xml:space="preserve"> Решение собрания представителей сельского поселения </w:t>
      </w:r>
      <w:r w:rsidR="00AF3CE0" w:rsidRPr="00AF3CE0">
        <w:rPr>
          <w:rFonts w:ascii="Times New Roman" w:hAnsi="Times New Roman" w:cs="Times New Roman"/>
          <w:sz w:val="12"/>
          <w:szCs w:val="12"/>
        </w:rPr>
        <w:t xml:space="preserve">Черновка </w:t>
      </w:r>
      <w:r w:rsidR="00AF3CE0" w:rsidRPr="00962C64">
        <w:rPr>
          <w:rFonts w:ascii="Times New Roman" w:eastAsia="Calibri" w:hAnsi="Times New Roman" w:cs="Times New Roman"/>
          <w:bCs/>
          <w:sz w:val="12"/>
          <w:szCs w:val="12"/>
        </w:rPr>
        <w:t>мун</w:t>
      </w:r>
      <w:r w:rsidR="00AF3CE0">
        <w:rPr>
          <w:rFonts w:ascii="Times New Roman" w:eastAsia="Calibri" w:hAnsi="Times New Roman" w:cs="Times New Roman"/>
          <w:bCs/>
          <w:sz w:val="12"/>
          <w:szCs w:val="12"/>
        </w:rPr>
        <w:t xml:space="preserve">иципального района Сергиевский </w:t>
      </w:r>
      <w:r w:rsidR="00AF3CE0" w:rsidRPr="00962C64">
        <w:rPr>
          <w:rFonts w:ascii="Times New Roman" w:eastAsia="Calibri" w:hAnsi="Times New Roman" w:cs="Times New Roman"/>
          <w:bCs/>
          <w:sz w:val="12"/>
          <w:szCs w:val="12"/>
        </w:rPr>
        <w:t xml:space="preserve">Самарской области </w:t>
      </w:r>
      <w:r w:rsidR="00AF3CE0">
        <w:rPr>
          <w:rFonts w:ascii="Times New Roman" w:eastAsia="Calibri" w:hAnsi="Times New Roman" w:cs="Times New Roman"/>
          <w:bCs/>
          <w:sz w:val="12"/>
          <w:szCs w:val="12"/>
        </w:rPr>
        <w:t xml:space="preserve">№33 от «17» октября 2022 года </w:t>
      </w:r>
      <w:r w:rsidR="00AF3CE0" w:rsidRPr="00962C64">
        <w:rPr>
          <w:rFonts w:ascii="Times New Roman" w:hAnsi="Times New Roman" w:cs="Times New Roman"/>
          <w:sz w:val="12"/>
          <w:szCs w:val="12"/>
        </w:rPr>
        <w:t>«</w:t>
      </w:r>
      <w:r w:rsidR="00AF3CE0" w:rsidRPr="00AF3CE0">
        <w:rPr>
          <w:rFonts w:ascii="Times New Roman"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№25 от 17 ноября  2014г. «Об утверждении Положения о налоге на имущество физических лиц на территории сельского поселения Черновка муниципального района Сергиевский</w:t>
      </w:r>
      <w:r w:rsidR="00AF3CE0" w:rsidRPr="00BA55DA">
        <w:rPr>
          <w:rFonts w:ascii="Times New Roman" w:hAnsi="Times New Roman" w:cs="Times New Roman"/>
          <w:sz w:val="12"/>
          <w:szCs w:val="12"/>
        </w:rPr>
        <w:t>»</w:t>
      </w:r>
      <w:r w:rsidR="00AF3CE0" w:rsidRPr="00D72BE8">
        <w:rPr>
          <w:rFonts w:ascii="Times New Roman" w:eastAsia="Calibri" w:hAnsi="Times New Roman" w:cs="Times New Roman"/>
          <w:bCs/>
          <w:sz w:val="12"/>
          <w:szCs w:val="12"/>
        </w:rPr>
        <w:t>.</w:t>
      </w:r>
      <w:r w:rsidR="00AF3CE0">
        <w:rPr>
          <w:rFonts w:ascii="Times New Roman" w:eastAsia="Calibri" w:hAnsi="Times New Roman" w:cs="Times New Roman"/>
          <w:bCs/>
          <w:sz w:val="12"/>
          <w:szCs w:val="12"/>
        </w:rPr>
        <w:t>………………………………………………………………………………………………………….55</w:t>
      </w:r>
    </w:p>
    <w:p w:rsidR="005E787A" w:rsidRDefault="00AF3CE0" w:rsidP="00D848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w:t>
      </w:r>
      <w:r w:rsidRPr="00AF3CE0">
        <w:rPr>
          <w:rFonts w:ascii="Times New Roman" w:eastAsia="Calibri" w:hAnsi="Times New Roman" w:cs="Times New Roman"/>
          <w:bCs/>
          <w:sz w:val="12"/>
          <w:szCs w:val="12"/>
        </w:rPr>
        <w:t>Сообщение о технической ошибке</w:t>
      </w:r>
      <w:r>
        <w:rPr>
          <w:rFonts w:ascii="Times New Roman" w:eastAsia="Calibri" w:hAnsi="Times New Roman" w:cs="Times New Roman"/>
          <w:bCs/>
          <w:sz w:val="12"/>
          <w:szCs w:val="12"/>
        </w:rPr>
        <w:t>………………………………………………………………………………………………………………...55</w:t>
      </w: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AF3CE0">
      <w:pPr>
        <w:tabs>
          <w:tab w:val="left" w:pos="6936"/>
        </w:tabs>
        <w:spacing w:after="0" w:line="240" w:lineRule="auto"/>
        <w:jc w:val="both"/>
        <w:rPr>
          <w:rFonts w:ascii="Times New Roman" w:eastAsia="Calibri" w:hAnsi="Times New Roman" w:cs="Times New Roman"/>
          <w:bCs/>
          <w:sz w:val="12"/>
          <w:szCs w:val="12"/>
        </w:rPr>
      </w:pPr>
    </w:p>
    <w:p w:rsidR="00A123C3" w:rsidRDefault="00A123C3" w:rsidP="004073BA">
      <w:pPr>
        <w:tabs>
          <w:tab w:val="left" w:pos="6936"/>
        </w:tabs>
        <w:spacing w:after="0" w:line="240" w:lineRule="auto"/>
        <w:jc w:val="both"/>
        <w:rPr>
          <w:rFonts w:ascii="Times New Roman" w:eastAsia="Calibri" w:hAnsi="Times New Roman" w:cs="Times New Roman"/>
          <w:bCs/>
          <w:sz w:val="12"/>
          <w:szCs w:val="12"/>
        </w:rPr>
      </w:pPr>
    </w:p>
    <w:p w:rsidR="008D66CC" w:rsidRPr="008D66CC" w:rsidRDefault="008D66CC" w:rsidP="008D66CC">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lastRenderedPageBreak/>
        <w:t>Администрация</w:t>
      </w:r>
    </w:p>
    <w:p w:rsidR="008D66CC" w:rsidRPr="008D66CC" w:rsidRDefault="008D66CC" w:rsidP="008D66C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66CC">
        <w:rPr>
          <w:rFonts w:ascii="Times New Roman" w:hAnsi="Times New Roman" w:cs="Times New Roman"/>
          <w:sz w:val="12"/>
          <w:szCs w:val="12"/>
        </w:rPr>
        <w:t>Сергиевский</w:t>
      </w:r>
    </w:p>
    <w:p w:rsidR="008D66CC" w:rsidRPr="008D66CC" w:rsidRDefault="008D66CC" w:rsidP="008D66CC">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Самарской области</w:t>
      </w:r>
    </w:p>
    <w:p w:rsidR="008D66CC" w:rsidRPr="008D66CC" w:rsidRDefault="008D66CC" w:rsidP="008D66CC">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ПОСТАНОВЛЕНИЕ</w:t>
      </w:r>
    </w:p>
    <w:p w:rsidR="008D66CC" w:rsidRPr="008D66CC" w:rsidRDefault="008D66CC"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«24» октября 2022г.                                                                                                                                                                </w:t>
      </w:r>
      <w:r w:rsidRPr="008D66CC">
        <w:rPr>
          <w:rFonts w:ascii="Times New Roman" w:hAnsi="Times New Roman" w:cs="Times New Roman"/>
          <w:sz w:val="12"/>
          <w:szCs w:val="12"/>
        </w:rPr>
        <w:t xml:space="preserve">                                  №1222</w:t>
      </w:r>
    </w:p>
    <w:p w:rsidR="008D66CC" w:rsidRPr="008D66CC" w:rsidRDefault="008D66CC" w:rsidP="008D66CC">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соответствии с пунктами 3 статьи 69.2 Бюджетного кодекса Российской Федерации, подпунктом 1 пункта 7 статьи 9.2 Федерального закона от 12.01.1996г № 7-ФЗ «О некоммерческих организациях» и частью 5 статьи 4 Федерального закона от 03.11.2006г. № 174-ФЗ «Об автономных учреждениях», в целях приведения нормативных правовых актов муниципального района Сергиевский в соответствие с действующим законодательством, администрация муниципального района Сергиевский Самарской</w:t>
      </w:r>
      <w:r>
        <w:rPr>
          <w:rFonts w:ascii="Times New Roman" w:hAnsi="Times New Roman" w:cs="Times New Roman"/>
          <w:sz w:val="12"/>
          <w:szCs w:val="12"/>
        </w:rPr>
        <w:t xml:space="preserve"> области </w:t>
      </w:r>
    </w:p>
    <w:p w:rsidR="008D66CC" w:rsidRPr="008D66CC" w:rsidRDefault="008D66CC"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r w:rsidRPr="008D66CC">
        <w:rPr>
          <w:rFonts w:ascii="Times New Roman" w:hAnsi="Times New Roman" w:cs="Times New Roman"/>
          <w:sz w:val="12"/>
          <w:szCs w:val="12"/>
        </w:rPr>
        <w:t xml:space="preserve"> </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 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(Приложение №1).</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 Признать утратившим силу постановление администрации муниципального района Сергиевский (далее постановления):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 1108 от 16.08.2019г. «Об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 1406 от 21.12.2020г. «О внесении изменений и дополнений в постановление администрации муниципального района Сергиевский Самарской области от 16.08.2019г. № 1108 «Об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 Опубликовать настоящее постановление в газете «Сергиевский вестник».</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4.  Настоящее постановление вступает в силу со дня его официального опубликования.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 Контроль за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она Сергиевский (А.Е. Чернова).</w:t>
      </w:r>
    </w:p>
    <w:p w:rsidR="008D66CC" w:rsidRDefault="008D66CC" w:rsidP="008D66C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8D66CC">
        <w:rPr>
          <w:rFonts w:ascii="Times New Roman" w:hAnsi="Times New Roman" w:cs="Times New Roman"/>
          <w:sz w:val="12"/>
          <w:szCs w:val="12"/>
        </w:rPr>
        <w:t xml:space="preserve">района Сергиевский                   </w:t>
      </w:r>
    </w:p>
    <w:p w:rsidR="008D66CC" w:rsidRDefault="008D66CC" w:rsidP="008D66CC">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А.И. Екамасов</w:t>
      </w:r>
    </w:p>
    <w:p w:rsidR="008D66CC" w:rsidRDefault="008D66CC" w:rsidP="008D66CC">
      <w:pPr>
        <w:pStyle w:val="aff1"/>
        <w:ind w:firstLine="284"/>
        <w:jc w:val="right"/>
        <w:rPr>
          <w:rFonts w:ascii="Times New Roman" w:hAnsi="Times New Roman" w:cs="Times New Roman"/>
          <w:sz w:val="12"/>
          <w:szCs w:val="12"/>
        </w:rPr>
      </w:pPr>
    </w:p>
    <w:p w:rsidR="008D66CC" w:rsidRPr="008D66CC" w:rsidRDefault="008D66CC" w:rsidP="008D66CC">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Приложение №1 </w:t>
      </w:r>
    </w:p>
    <w:p w:rsidR="008D66CC" w:rsidRPr="008D66CC" w:rsidRDefault="008D66CC" w:rsidP="008D66CC">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к  постановлению администрации</w:t>
      </w:r>
    </w:p>
    <w:p w:rsidR="008D66CC" w:rsidRPr="008D66CC" w:rsidRDefault="008D66CC" w:rsidP="008D66CC">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муниципального района Сергиевский</w:t>
      </w:r>
    </w:p>
    <w:p w:rsidR="008D66CC" w:rsidRPr="008D66CC" w:rsidRDefault="008D66CC" w:rsidP="008D66CC">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w:t>
      </w:r>
      <w:r>
        <w:rPr>
          <w:rFonts w:ascii="Times New Roman" w:hAnsi="Times New Roman" w:cs="Times New Roman"/>
          <w:sz w:val="12"/>
          <w:szCs w:val="12"/>
        </w:rPr>
        <w:t xml:space="preserve">   №1222 от «24» октября 2022г.</w:t>
      </w:r>
    </w:p>
    <w:p w:rsidR="008D66CC" w:rsidRPr="008D66CC" w:rsidRDefault="008D66CC" w:rsidP="008D66CC">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ПОРЯДОК</w:t>
      </w:r>
    </w:p>
    <w:p w:rsidR="008D66CC" w:rsidRPr="008D66CC" w:rsidRDefault="008D66CC" w:rsidP="00F02CA3">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D66CC" w:rsidRPr="008D66CC" w:rsidRDefault="008D66CC" w:rsidP="00F02CA3">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(далее – муниципальное учреждение), созданными на базе имущества, находящегося в муниципальной собственности муниципа</w:t>
      </w:r>
      <w:r w:rsidR="00F02CA3">
        <w:rPr>
          <w:rFonts w:ascii="Times New Roman" w:hAnsi="Times New Roman" w:cs="Times New Roman"/>
          <w:sz w:val="12"/>
          <w:szCs w:val="12"/>
        </w:rPr>
        <w:t>льного района Сергиевский.</w:t>
      </w:r>
    </w:p>
    <w:p w:rsidR="008D66CC" w:rsidRPr="008D66CC" w:rsidRDefault="00F02CA3" w:rsidP="00F02CA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I. </w:t>
      </w:r>
      <w:r w:rsidR="008D66CC" w:rsidRPr="008D66CC">
        <w:rPr>
          <w:rFonts w:ascii="Times New Roman" w:hAnsi="Times New Roman" w:cs="Times New Roman"/>
          <w:sz w:val="12"/>
          <w:szCs w:val="12"/>
        </w:rPr>
        <w:t>Формирование (изменение) муниципального задания</w:t>
      </w:r>
    </w:p>
    <w:p w:rsidR="008D66CC" w:rsidRPr="008D66CC" w:rsidRDefault="00F02CA3"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8D66CC" w:rsidRPr="008D66CC">
        <w:rPr>
          <w:rFonts w:ascii="Times New Roman" w:hAnsi="Times New Roman" w:cs="Times New Roman"/>
          <w:sz w:val="12"/>
          <w:szCs w:val="12"/>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района Сергиевский, с учетом предложений муниципального учреждения муниципального района Сергиевский,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Сергиевский по оказанию услуг и выполнению работ, а также показателей выполнения муниципальным учреждением муниципального района Сергиевский  муниципального задания в отчетном финансовом году.</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Муниципальное задание формируется согласно приложению № 1 к настоящему Порядку.</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При установлении муниципальному учреждению муниципального задания  на оказание муниципальной услуги (услуг) и выполнению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 Муниципальное задание формируется в процессе формирования бюджета муниципального района Сергиевский на очередной финансовый год и плановый период и  утверждается  не  позднее 15 рабочих дней со дня опубликования решения Собрания Представителей муниципального района Сергиевский о бюджете на очередной финансовый год и плановый период в отношении муниципальных учреждений – органом местного самоуправления муниципального района Сергиевский, осуществляющим функции и полномочия учредителя в отношении муниципальных учреждений (далее – учредитель).</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4. Муниципальные учреждения, в отношении которых утверждено муниципальное задание, обязаны обеспечить достижение заданных результатов с использованием выделенных им бюджетных ассигнований на указанные цели.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Учредители муниципальных учреждений при утверждении муниципального задания устанавливают допустимое (возможное) отклонение от установленных показателей объема и (или) качества муниципальной услуги, в пределах которых муниципальное задание считается выполненным.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Максимально допустимым (возможным) отклонением от установленных показателей объема и (или) качества муниципальной услуги, в пределах которых муниципальное задание считается выполненным, принимается 5 процентов.</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муниципальное задание могут быть внесены изменения, которые утверждаются учредителями муниципальных  учреждений, в течение срока выполнения муниципального задания в случаях:</w:t>
      </w:r>
    </w:p>
    <w:p w:rsidR="008D66CC" w:rsidRPr="008D66CC" w:rsidRDefault="00F02CA3"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8D66CC" w:rsidRPr="008D66CC">
        <w:rPr>
          <w:rFonts w:ascii="Times New Roman" w:hAnsi="Times New Roman" w:cs="Times New Roman"/>
          <w:sz w:val="12"/>
          <w:szCs w:val="12"/>
        </w:rPr>
        <w:t>внесения изменений в нормативные правовые акты, на основании которых было сформировано муниципальное задание;</w:t>
      </w:r>
    </w:p>
    <w:p w:rsidR="008D66CC" w:rsidRPr="008D66CC" w:rsidRDefault="00F02CA3"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8D66CC" w:rsidRPr="008D66CC">
        <w:rPr>
          <w:rFonts w:ascii="Times New Roman" w:hAnsi="Times New Roman" w:cs="Times New Roman"/>
          <w:sz w:val="12"/>
          <w:szCs w:val="12"/>
        </w:rPr>
        <w:t>внесения изменений в общероссийский базовый (отраслевой) и региональный перечень (классификатор) государственных (муниципальных) услуг (работ), оказываемых (выполняемых) муниципальными учреждениями в качестве основных видов деятельности (далее – общероссийский перечень и региональный перечень);</w:t>
      </w:r>
    </w:p>
    <w:p w:rsidR="008D66CC" w:rsidRPr="008D66CC" w:rsidRDefault="00F02CA3" w:rsidP="008D66C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8D66CC" w:rsidRPr="008D66CC">
        <w:rPr>
          <w:rFonts w:ascii="Times New Roman" w:hAnsi="Times New Roman" w:cs="Times New Roman"/>
          <w:sz w:val="12"/>
          <w:szCs w:val="12"/>
        </w:rPr>
        <w:t>изменения численности потребителей муниципальных услуг, спроса   на   муниципальные   услуги   или   иных   условий   оказания муниципальных услуг (выполнения работ), влияющих на их объем и (или) качество (в том числе на основании мотивированных предложений учреждений).</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случае если муниципальные учреждения не обеспечили (не обеспечивают) выполнение муниципального задания, за исключением невозможности выполнения муниципального задания или его части по объективным причинам,  учредитель муниципального  учреждения принимает в пределах своей компетенции меры по обеспечению выполнения муниципального задания, в том числе за счет средств корректировки муниципального задания в отношении других муниципальных учреждений с соответствующим изменением бюджетных ассигнований на оказание муниципальных услуг (выполнение работ).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 Муниципальное задание формируется на основании общероссийских базовых (отраслевых) перечней (классификаторов)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на основании регионального перечня (классификатора) муниципальных услуг, не включенных в общероссийские базовые (отраслевые) перечни государственных и муниципальных услуг и работ, оказание и выполнение которых предусмотрено муниципальными правовыми актами (далее – общероссийский базовый и региональный перечни).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6. Муниципальное задание размещается в установленном порядке на официальном сайте в информационно-телекоммуникационной сети «Интернет» по размещению информации о муниципальных учреждениях.</w:t>
      </w: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F02CA3">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II. Финансовое обе</w:t>
      </w:r>
      <w:r w:rsidR="00F02CA3">
        <w:rPr>
          <w:rFonts w:ascii="Times New Roman" w:hAnsi="Times New Roman" w:cs="Times New Roman"/>
          <w:sz w:val="12"/>
          <w:szCs w:val="12"/>
        </w:rPr>
        <w:t>спечение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7. Объем финансового обеспечения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331F4A" w:rsidRDefault="00F02CA3" w:rsidP="00331F4A">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008D66CC" w:rsidRPr="008D66CC">
        <w:rPr>
          <w:rFonts w:ascii="Times New Roman" w:hAnsi="Times New Roman" w:cs="Times New Roman"/>
          <w:sz w:val="12"/>
          <w:szCs w:val="12"/>
        </w:rPr>
        <w:t>Объем финансового обеспечения выполнения муниципального задан</w:t>
      </w:r>
      <w:r w:rsidR="00331F4A">
        <w:rPr>
          <w:rFonts w:ascii="Times New Roman" w:hAnsi="Times New Roman" w:cs="Times New Roman"/>
          <w:sz w:val="12"/>
          <w:szCs w:val="12"/>
        </w:rPr>
        <w:t>ия (R) определяется по формуле:</w:t>
      </w:r>
    </w:p>
    <w:p w:rsidR="008D66CC" w:rsidRPr="008D66CC" w:rsidRDefault="00331F4A" w:rsidP="00331F4A">
      <w:pPr>
        <w:pStyle w:val="aff1"/>
        <w:ind w:firstLine="284"/>
        <w:jc w:val="center"/>
        <w:rPr>
          <w:rFonts w:ascii="Times New Roman" w:hAnsi="Times New Roman" w:cs="Times New Roman"/>
          <w:sz w:val="12"/>
          <w:szCs w:val="12"/>
        </w:rPr>
      </w:pPr>
      <w:r>
        <w:rPr>
          <w:noProof/>
          <w:position w:val="-28"/>
          <w:sz w:val="28"/>
          <w:szCs w:val="28"/>
        </w:rPr>
        <w:drawing>
          <wp:inline distT="0" distB="0" distL="0" distR="0" wp14:anchorId="7FCF521A" wp14:editId="4F8D9F8A">
            <wp:extent cx="1524000" cy="183361"/>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773" cy="184416"/>
                    </a:xfrm>
                    <a:prstGeom prst="rect">
                      <a:avLst/>
                    </a:prstGeom>
                    <a:noFill/>
                    <a:ln>
                      <a:noFill/>
                    </a:ln>
                  </pic:spPr>
                </pic:pic>
              </a:graphicData>
            </a:graphic>
          </wp:inline>
        </w:drawing>
      </w:r>
      <w:r w:rsidR="008D66CC" w:rsidRPr="008D66CC">
        <w:rPr>
          <w:rFonts w:ascii="Times New Roman" w:hAnsi="Times New Roman" w:cs="Times New Roman"/>
          <w:sz w:val="12"/>
          <w:szCs w:val="12"/>
        </w:rPr>
        <w:t>,</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где:</w:t>
      </w:r>
    </w:p>
    <w:p w:rsidR="008D66CC" w:rsidRPr="008D66CC" w:rsidRDefault="00331F4A" w:rsidP="008D66CC">
      <w:pPr>
        <w:pStyle w:val="aff1"/>
        <w:ind w:firstLine="284"/>
        <w:jc w:val="both"/>
        <w:rPr>
          <w:rFonts w:ascii="Times New Roman" w:hAnsi="Times New Roman" w:cs="Times New Roman"/>
          <w:sz w:val="12"/>
          <w:szCs w:val="12"/>
        </w:rPr>
      </w:pPr>
      <w:r>
        <w:rPr>
          <w:noProof/>
          <w:position w:val="-12"/>
          <w:sz w:val="28"/>
          <w:szCs w:val="28"/>
        </w:rPr>
        <w:drawing>
          <wp:inline distT="0" distB="0" distL="0" distR="0">
            <wp:extent cx="131939" cy="16192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39" cy="161925"/>
                    </a:xfrm>
                    <a:prstGeom prst="rect">
                      <a:avLst/>
                    </a:prstGeom>
                    <a:noFill/>
                    <a:ln>
                      <a:noFill/>
                    </a:ln>
                  </pic:spPr>
                </pic:pic>
              </a:graphicData>
            </a:graphic>
          </wp:inline>
        </w:drawing>
      </w:r>
      <w:r w:rsidR="008D66CC" w:rsidRPr="008D66CC">
        <w:rPr>
          <w:rFonts w:ascii="Times New Roman" w:hAnsi="Times New Roman" w:cs="Times New Roman"/>
          <w:sz w:val="12"/>
          <w:szCs w:val="12"/>
        </w:rPr>
        <w:t xml:space="preserve">  - нормативные затраты на оказание i-й муниципальной услуги, включенной в общероссийский или региональный перечень;</w:t>
      </w:r>
    </w:p>
    <w:p w:rsidR="008D66CC" w:rsidRPr="008D66CC" w:rsidRDefault="00331F4A" w:rsidP="008D66CC">
      <w:pPr>
        <w:pStyle w:val="aff1"/>
        <w:ind w:firstLine="284"/>
        <w:jc w:val="both"/>
        <w:rPr>
          <w:rFonts w:ascii="Times New Roman" w:hAnsi="Times New Roman" w:cs="Times New Roman"/>
          <w:sz w:val="12"/>
          <w:szCs w:val="12"/>
        </w:rPr>
      </w:pPr>
      <w:r>
        <w:rPr>
          <w:noProof/>
          <w:position w:val="-12"/>
          <w:sz w:val="28"/>
          <w:szCs w:val="28"/>
        </w:rPr>
        <w:drawing>
          <wp:inline distT="0" distB="0" distL="0" distR="0">
            <wp:extent cx="133350" cy="171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8D66CC" w:rsidRPr="008D66CC">
        <w:rPr>
          <w:rFonts w:ascii="Times New Roman" w:hAnsi="Times New Roman" w:cs="Times New Roman"/>
          <w:sz w:val="12"/>
          <w:szCs w:val="12"/>
        </w:rPr>
        <w:t xml:space="preserve">  - объем i-й муниципальной услуги, установленной муниципальным заданием;</w:t>
      </w:r>
    </w:p>
    <w:p w:rsidR="008D66CC" w:rsidRPr="008D66CC" w:rsidRDefault="00331F4A" w:rsidP="008D66CC">
      <w:pPr>
        <w:pStyle w:val="aff1"/>
        <w:ind w:firstLine="284"/>
        <w:jc w:val="both"/>
        <w:rPr>
          <w:rFonts w:ascii="Times New Roman" w:hAnsi="Times New Roman" w:cs="Times New Roman"/>
          <w:sz w:val="12"/>
          <w:szCs w:val="12"/>
        </w:rPr>
      </w:pPr>
      <w:r>
        <w:rPr>
          <w:noProof/>
          <w:position w:val="-12"/>
          <w:sz w:val="28"/>
          <w:szCs w:val="28"/>
        </w:rPr>
        <w:drawing>
          <wp:inline distT="0" distB="0" distL="0" distR="0">
            <wp:extent cx="163689" cy="1524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689" cy="152400"/>
                    </a:xfrm>
                    <a:prstGeom prst="rect">
                      <a:avLst/>
                    </a:prstGeom>
                    <a:noFill/>
                    <a:ln>
                      <a:noFill/>
                    </a:ln>
                  </pic:spPr>
                </pic:pic>
              </a:graphicData>
            </a:graphic>
          </wp:inline>
        </w:drawing>
      </w:r>
      <w:r w:rsidR="008D66CC" w:rsidRPr="008D66CC">
        <w:rPr>
          <w:rFonts w:ascii="Times New Roman" w:hAnsi="Times New Roman" w:cs="Times New Roman"/>
          <w:sz w:val="12"/>
          <w:szCs w:val="12"/>
        </w:rPr>
        <w:t xml:space="preserve">  - нормативные затраты на выполнение w-й работы, включенной в общероссийский или региональный перечень;</w:t>
      </w:r>
    </w:p>
    <w:p w:rsidR="008D66CC" w:rsidRPr="008D66CC" w:rsidRDefault="00331F4A" w:rsidP="008D66CC">
      <w:pPr>
        <w:pStyle w:val="aff1"/>
        <w:ind w:firstLine="284"/>
        <w:jc w:val="both"/>
        <w:rPr>
          <w:rFonts w:ascii="Times New Roman" w:hAnsi="Times New Roman" w:cs="Times New Roman"/>
          <w:sz w:val="12"/>
          <w:szCs w:val="12"/>
        </w:rPr>
      </w:pPr>
      <w:r>
        <w:rPr>
          <w:noProof/>
          <w:position w:val="-12"/>
          <w:sz w:val="28"/>
          <w:szCs w:val="28"/>
        </w:rPr>
        <w:drawing>
          <wp:inline distT="0" distB="0" distL="0" distR="0">
            <wp:extent cx="101953"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53" cy="161925"/>
                    </a:xfrm>
                    <a:prstGeom prst="rect">
                      <a:avLst/>
                    </a:prstGeom>
                    <a:noFill/>
                    <a:ln>
                      <a:noFill/>
                    </a:ln>
                  </pic:spPr>
                </pic:pic>
              </a:graphicData>
            </a:graphic>
          </wp:inline>
        </w:drawing>
      </w:r>
      <w:r w:rsidR="008D66CC" w:rsidRPr="008D66CC">
        <w:rPr>
          <w:rFonts w:ascii="Times New Roman" w:hAnsi="Times New Roman" w:cs="Times New Roman"/>
          <w:sz w:val="12"/>
          <w:szCs w:val="12"/>
        </w:rPr>
        <w:t xml:space="preserve">  - размер платы (тариф и цена) за оказание i-й муниципальной услуги в соответствии с пунктом 29 настоящего Порядка, установленный муниципальным заданием;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N УН - затраты на уплату налогов, в качестве объекта налогообложения по которым признается имущество учреждения;</w:t>
      </w:r>
    </w:p>
    <w:p w:rsidR="008D66CC" w:rsidRPr="008D66CC" w:rsidRDefault="00331F4A" w:rsidP="008D66CC">
      <w:pPr>
        <w:pStyle w:val="aff1"/>
        <w:ind w:firstLine="284"/>
        <w:jc w:val="both"/>
        <w:rPr>
          <w:rFonts w:ascii="Times New Roman" w:hAnsi="Times New Roman" w:cs="Times New Roman"/>
          <w:sz w:val="12"/>
          <w:szCs w:val="12"/>
        </w:rPr>
      </w:pPr>
      <w:r>
        <w:rPr>
          <w:noProof/>
          <w:position w:val="-6"/>
          <w:sz w:val="28"/>
          <w:szCs w:val="28"/>
        </w:rPr>
        <w:drawing>
          <wp:inline distT="0" distB="0" distL="0" distR="0">
            <wp:extent cx="204995" cy="142875"/>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995" cy="142875"/>
                    </a:xfrm>
                    <a:prstGeom prst="rect">
                      <a:avLst/>
                    </a:prstGeom>
                    <a:noFill/>
                    <a:ln>
                      <a:noFill/>
                    </a:ln>
                  </pic:spPr>
                </pic:pic>
              </a:graphicData>
            </a:graphic>
          </wp:inline>
        </w:drawing>
      </w:r>
      <w:r w:rsidR="008D66CC" w:rsidRPr="008D66CC">
        <w:rPr>
          <w:rFonts w:ascii="Times New Roman" w:hAnsi="Times New Roman" w:cs="Times New Roman"/>
          <w:sz w:val="12"/>
          <w:szCs w:val="12"/>
        </w:rPr>
        <w:t xml:space="preserve">  - затраты на содержание имущества учреждения, не используемого для оказания муниципальной услуг (выполнения работ) и для общехозяйственных нужд (далее - не используемое для выполнения муниципального задания имущество).</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9. Нормативные затраты на оказание муниципальной услуги рассчитываются на единицу показателя объемов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и утверждаются органами местного самоуправления муниципального района Сергиевский. </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10. Значение нормативных затрат на оказание муниципальной услуги в отношении  муниципальных  учреждений утверждаются  учредителем.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11. Базовый норматив затрат на оказание муниципальной услуги состоит из базового норматива: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затрат, непосредственно связанных с оказанием муниципальной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затрат на общехозяйственные нужды на оказание муниципальной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(отраслевом) и региональном перечне (далее – показатели отраслевой специфики), отраслевой корректирующий коэффициент при которых принимает значение, равное 1.</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13.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стандарты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При отсутствии норм, выраженных в натуральных показателях, установленных стандартами услуги, указанные нормы определяются на основе анализа и  усреднения показателей деятельности муниципального учреждения, которое имеет минимальных объем затрат на оказание единицы муниципальной услуги при выполнении требований к качеству оказания муниципальной услуги, отраженных в общероссийском базовом (отраслевом) и региональном перечне (далее – метод наиболее эффективного учреждения), либо на основе медианного значения по муниципальным учреждениям, оказывающим соответствующую муниципальную услугу (далее – медианный метод).</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14. В базовый норматив затрат, непосредственно связанных с оказанием муниципальной услуги, включаются: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lastRenderedPageBreak/>
        <w:t>а) затраты на оплату труда, в том числе начисления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иные затраты, непосредственно связанные с оказанием муниципальной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15. В базовый норматив затрат на общехозяйственные нужды на оказание муниципальной услуги включаются: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затраты на коммунальные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затраты на содержание объектов недвижимого имущества (в том числе затраты на арендные платежи);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затраты на содержание объектов особо ценного движимого имущества;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г) затраты на приобретение услуг связи;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д) затраты на приобретение транспортных услуг;</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ж) затраты на прочие общехозяйственные нужды.</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16. В затраты, указанные в подпунктах «а» - «в» пункта 15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17. Значение базового норматива затрат на оказание муниципальной услуги утверждается органом местного самоуправления, осуществляющим функции и полномочия учредителя муниципальных бюджетных и (или) автономных учреждений в установленной сфере деятельности (уточняется при необходимости при формировании обоснований бюджетных ассигнований бюджета на очередной финансовый год и плановый период), общей суммой, с выделением: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18.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19.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Значение территориального корректирующего коэффициента утверждаются органом местного самоуправления,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20.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Значение отраслевого корректирующего коэффициента утверждается органом местного самоуправления, осуществляющим функции и полномочия учредителя муниципальных бюджетных и (или) автономных учреждений в установленной сфере деятельности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22.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 </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23.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затраты на иные расходы, непосредственно связанные с выполнением работы;</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г) затраты на оплату коммунальных услуг;</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е) затраты на содержание объектов особо цененного движимого имущества и имущества, необходимого для выполнения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ж) затраты на приобретение услуг связи;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з) затраты на приобретение транспортных услуг;</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и) затраты на прочие общехозяйственные нужды.</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25. Значения нормативных затрат на выполнение работы утверждаются учредителем  (в случае принятия им решения о применении нормативных затрат при расчете объема финансового обеспечения выполнения муниципального задания) по согласованию с Управлением финансами администрации муниципального района Сергиевский. </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В случае если муниципальное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w:t>
      </w:r>
      <w:r w:rsidRPr="008D66CC">
        <w:rPr>
          <w:rFonts w:ascii="Times New Roman" w:hAnsi="Times New Roman" w:cs="Times New Roman"/>
          <w:sz w:val="12"/>
          <w:szCs w:val="12"/>
        </w:rPr>
        <w:lastRenderedPageBreak/>
        <w:t>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27. Затраты на содержание не используемого для выполнения муниципального задания имущества муниципального учреждения рассчитываются с учетом затрат: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на потребление электрической энергии в размере до 10 процентов общего объема затрат муниципального учреждения в части указанного вида затрат в составе затрат на коммунальные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на потребление тепловой энергии в размере до 50 процентов общего объема затрат муниципального учреждения в части указанного вида затрат в составе затрат на коммунальные услуги.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28. В случае если муниципальное учреждение оказывает платную деятельность сверх установленного муниципального задания, затраты, указанные в пункте 27 настоящего Порядка, рассчитываются с применением коэффициента платной деятельности.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Значения затрат на содержание не используемого для выполнения муниципального задания имущества муниципального учреждения утверждаются учредителем.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29.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 с учетом положений, установленных федеральными законами.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30. Нормативные затраты, определяемые в соответствии с настоящим Порядком, учитываются при формировании обоснований бюджетных ассигнований местного бюджета на очередной финансовый год и плановый период.</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31. Финансовое обеспечение выполнения муниципального задания осуществляется  в  пределах  бюджетных  ассигнований, предусмотренных в бюджете на соответствующие цели, путем предоставления субсидии учреждениям.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33. Субсидия перечисляется в установленном порядке на лицевой счет муниципального бюджетного учреждения, открытый в Управлении финансами администрации муниципального района Сергиевский Самарской области, муниципальному автономному учреждению – на счет, открытый  в коммерческом банке либо в Управлении финансами администрации муниципального района Сергиевский Самарской области.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34.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учреждением и учредителем муниципального учреждения (далее – соглашение) в соответствии с примерной формой, согласно приложению № 3 к настоящему Порядку.</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35.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25 процентов годового размера субсидии в течение I квартала;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75 процентов годового размера субсидии в течение 9 месяцев.</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Перечисление субсидии в декабре осуществляется не позднее двух рабочих дней со дня представления муниципальным учреждением предварительного отчета о выполнении муниципального задания за соответствующий финансовый год. Если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в соответствии с бюджетным законодательством Российской Федерации.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Требования, установленные настоящим пунктом, не распространяются на муниципальное учреждение, в отношении которого проводятся реорганизационные или ликвидационные мероприятия.</w:t>
      </w: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331F4A" w:rsidP="00331F4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III. </w:t>
      </w:r>
      <w:r w:rsidR="008D66CC" w:rsidRPr="008D66CC">
        <w:rPr>
          <w:rFonts w:ascii="Times New Roman" w:hAnsi="Times New Roman" w:cs="Times New Roman"/>
          <w:sz w:val="12"/>
          <w:szCs w:val="12"/>
        </w:rPr>
        <w:t>Порядок осущес</w:t>
      </w:r>
      <w:r>
        <w:rPr>
          <w:rFonts w:ascii="Times New Roman" w:hAnsi="Times New Roman" w:cs="Times New Roman"/>
          <w:sz w:val="12"/>
          <w:szCs w:val="12"/>
        </w:rPr>
        <w:t xml:space="preserve">твления контроля за выполнением </w:t>
      </w:r>
      <w:r w:rsidR="008D66CC" w:rsidRPr="008D66CC">
        <w:rPr>
          <w:rFonts w:ascii="Times New Roman" w:hAnsi="Times New Roman" w:cs="Times New Roman"/>
          <w:sz w:val="12"/>
          <w:szCs w:val="12"/>
        </w:rPr>
        <w:t>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36.  Настоящий Порядок устанавливает общие принципы осуществления контроля за выполнением муниципального задания учредителем в отношении муниципальных  учреждений.</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37. Муниципальные учреждения представляют учредителям отчет о выполнении муниципального задания в соответствии с требованиями, установленными в муниципальном задании.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38.  Порядок предоставления отчетности о выполнении муниципального задания осуществляется учредителем муниципальных учреждений по следующим направлениям: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объем, состав (содержание) оказанных муниципальных услуг (выполненных работ);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качество оказанных муниципальных услуг (выполненных работ);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полнота и эффективность использования средств бюджета, предусмотренных на финансовое обеспечение выполнения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степень удовлетворенности потребителей качеством оказанных муниципальных услуг (выполненных работ).</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39.  Муниципальные учреждения представляют полные и достоверные отчеты о выполнении муниципального задания по форме согласно приложения 2 к Порядку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в установленные настоящим Порядком сроки.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При оказании муниципальной услуги (выполнении работы) в течение всего года муниципальные учреждения представляют  учредителю квартальные отчеты не позднее 15-го числа месяца, следующего за отчетным кварталом.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Годовой отчет представляется муниципальными учреждениями не позднее 30 января года, следующего за отчетным.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40.  На основании отчета учредитель принимают решение по следующим вопросам: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необходимость сохранения или изменения типа муниципального учреждения;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прекращение трудового договора с руководителями муниципального учреждения;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изменение показателей доведенного ранее муниципального задания и (или) изменение выделенного объема финансового обеспечения выполнения муниципального задания.</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lastRenderedPageBreak/>
        <w:t>41. Отчеты о выполнении муниципального задания размещаются на официальном сайте в информационно-телекоммуникационной сет</w:t>
      </w:r>
      <w:r w:rsidR="00331F4A">
        <w:rPr>
          <w:rFonts w:ascii="Times New Roman" w:hAnsi="Times New Roman" w:cs="Times New Roman"/>
          <w:sz w:val="12"/>
          <w:szCs w:val="12"/>
        </w:rPr>
        <w:t xml:space="preserve">и «Интернет». </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Приложение № 3 </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к Порядку формирования муниципального задания</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на оказание муниципальных услуг (выполнение работ)</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в отношении муниципальных учреждений и финансового</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обеспечения вы</w:t>
      </w:r>
      <w:r w:rsidR="00331F4A">
        <w:rPr>
          <w:rFonts w:ascii="Times New Roman" w:hAnsi="Times New Roman" w:cs="Times New Roman"/>
          <w:sz w:val="12"/>
          <w:szCs w:val="12"/>
        </w:rPr>
        <w:t>полнения муниципального задания</w:t>
      </w:r>
    </w:p>
    <w:p w:rsidR="008D66CC" w:rsidRPr="008D66CC" w:rsidRDefault="008D66CC" w:rsidP="00331F4A">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ПРИМЕРНАЯ ФОРМА</w:t>
      </w:r>
    </w:p>
    <w:p w:rsidR="008D66CC" w:rsidRPr="008D66CC" w:rsidRDefault="008D66CC" w:rsidP="00331F4A">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соглашения о предоставлении субсидии на фи</w:t>
      </w:r>
      <w:r w:rsidR="00331F4A">
        <w:rPr>
          <w:rFonts w:ascii="Times New Roman" w:hAnsi="Times New Roman" w:cs="Times New Roman"/>
          <w:sz w:val="12"/>
          <w:szCs w:val="12"/>
        </w:rPr>
        <w:t xml:space="preserve">нансовое обеспечение выполнения </w:t>
      </w:r>
      <w:r w:rsidRPr="008D66CC">
        <w:rPr>
          <w:rFonts w:ascii="Times New Roman" w:hAnsi="Times New Roman" w:cs="Times New Roman"/>
          <w:sz w:val="12"/>
          <w:szCs w:val="12"/>
        </w:rPr>
        <w:t>муниципального задания на оказание муницип</w:t>
      </w:r>
      <w:r w:rsidR="00331F4A">
        <w:rPr>
          <w:rFonts w:ascii="Times New Roman" w:hAnsi="Times New Roman" w:cs="Times New Roman"/>
          <w:sz w:val="12"/>
          <w:szCs w:val="12"/>
        </w:rPr>
        <w:t>альных услуг (выполнение работ)</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с. ____________                                               </w:t>
      </w:r>
      <w:r w:rsidR="00331F4A">
        <w:rPr>
          <w:rFonts w:ascii="Times New Roman" w:hAnsi="Times New Roman" w:cs="Times New Roman"/>
          <w:sz w:val="12"/>
          <w:szCs w:val="12"/>
        </w:rPr>
        <w:t xml:space="preserve">                                                                                                       </w:t>
      </w:r>
      <w:r w:rsidRPr="008D66CC">
        <w:rPr>
          <w:rFonts w:ascii="Times New Roman" w:hAnsi="Times New Roman" w:cs="Times New Roman"/>
          <w:sz w:val="12"/>
          <w:szCs w:val="12"/>
        </w:rPr>
        <w:t xml:space="preserve">       </w:t>
      </w:r>
      <w:r w:rsidR="00331F4A">
        <w:rPr>
          <w:rFonts w:ascii="Times New Roman" w:hAnsi="Times New Roman" w:cs="Times New Roman"/>
          <w:sz w:val="12"/>
          <w:szCs w:val="12"/>
        </w:rPr>
        <w:t xml:space="preserve"> "__" _________________ 20__ г.</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Учредитель</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(наименование главного распорядителя средств, осуществляющего функции и полномочия учредителя муниципального учреждения)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лице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__________________________________________________________________,</w:t>
      </w:r>
    </w:p>
    <w:p w:rsidR="008D66CC" w:rsidRPr="008D66CC" w:rsidRDefault="00331F4A" w:rsidP="00331F4A">
      <w:pPr>
        <w:pStyle w:val="aff1"/>
        <w:ind w:firstLine="284"/>
        <w:jc w:val="both"/>
        <w:rPr>
          <w:rFonts w:ascii="Times New Roman" w:hAnsi="Times New Roman" w:cs="Times New Roman"/>
          <w:sz w:val="12"/>
          <w:szCs w:val="12"/>
        </w:rPr>
      </w:pPr>
      <w:r>
        <w:rPr>
          <w:rFonts w:ascii="Times New Roman" w:hAnsi="Times New Roman" w:cs="Times New Roman"/>
          <w:sz w:val="12"/>
          <w:szCs w:val="12"/>
        </w:rPr>
        <w:t>(должность, Ф.И.О.)</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действующего (ей) на основании   __________________________________________________________________,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(наименование нормативного правового акта или доверенности)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с одной стороны, и 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__________________________________________________________________</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(наименова</w:t>
      </w:r>
      <w:r w:rsidR="00331F4A">
        <w:rPr>
          <w:rFonts w:ascii="Times New Roman" w:hAnsi="Times New Roman" w:cs="Times New Roman"/>
          <w:sz w:val="12"/>
          <w:szCs w:val="12"/>
        </w:rPr>
        <w:t>ние  муниципального учреждения)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(далее - Учреждение) в лице руководителя 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(Ф.И.О.)</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действующего (ей) на основании __________________________________________________________________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__________________________________________________________________,</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(наименование правового акта)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с другой стороны, вместе именуемые Сторонами, заключили настоящее</w:t>
      </w:r>
    </w:p>
    <w:p w:rsidR="008D66CC" w:rsidRPr="008D66CC" w:rsidRDefault="00331F4A" w:rsidP="00331F4A">
      <w:pPr>
        <w:pStyle w:val="aff1"/>
        <w:ind w:firstLine="284"/>
        <w:jc w:val="both"/>
        <w:rPr>
          <w:rFonts w:ascii="Times New Roman" w:hAnsi="Times New Roman" w:cs="Times New Roman"/>
          <w:sz w:val="12"/>
          <w:szCs w:val="12"/>
        </w:rPr>
      </w:pPr>
      <w:r>
        <w:rPr>
          <w:rFonts w:ascii="Times New Roman" w:hAnsi="Times New Roman" w:cs="Times New Roman"/>
          <w:sz w:val="12"/>
          <w:szCs w:val="12"/>
        </w:rPr>
        <w:t>Соглашение о нижеследующем.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1. Предмет Соглашения</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Предметом настоящего Соглашения является предоставление Учреждению субсидии  на финансовое обеспечение выполнения  муниципального задания на оказание  муниципальных услуг (выполнение работ) (д</w:t>
      </w:r>
      <w:r w:rsidR="00331F4A">
        <w:rPr>
          <w:rFonts w:ascii="Times New Roman" w:hAnsi="Times New Roman" w:cs="Times New Roman"/>
          <w:sz w:val="12"/>
          <w:szCs w:val="12"/>
        </w:rPr>
        <w:t>алее – муниципальное  задание).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 Права и обязанности Сторон</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    Учредитель обязуется: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2.1.1. Определять размер субсидии на финансовое обеспечение выполнения  муниципального задания (далее - Субсидия) в соответствии Порядком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2.1.2. Перечислять  Учреждению субсидию в суммах и в сроки в соответствии с графиком перечисления Субсидии, являющейся неотъемлемой частью настоящего Соглашения.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2.1.4. Осуществлять контроль за выполнением Учреждением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2.2. Учредитель вправе: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а) по согласованию сторон:</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2.2.1. Уточнять и дополнять Соглашение с учетом отраслевых особенностей.</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2.2.2. Изменять размер предоставляемой по настоящему Соглашению субсидии в случае: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изменения в муниципальном задании показателей, характеризующих качество и (или) объем (содержание) оказываемых физическим и (или) юридическим лицам услуг;</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иных случаях, предусмотренных законодательством Российской Федерации.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2.2.3. Принимать решение об изменении задания, в случае фактического исполнения муниципального задания Учреждением в большем объеме, чем это предусмотрено муниципальным  заданием.</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 в одностороннем порядке:</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2.2.4. Сократить размер субсидии и (или) потребовать частичного или полного возврата предоставленной Учреждению субсидии,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 Учреждение  обязуется: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2.4.3. В течение 10 дней с момента направления Учредителем соответствующего требования возвращать субсидию или ее соответствующую часть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2.4.4. Осуществлять покрытие нормативных затрат на выполнение муниципального задания с учетом доходов, полученных от оказания учреждением муниципальных услуг (выполнения работ) гражданам и юридическим лицам за плату в пределах установленного муниципального задания.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2.4.5. Ежеквартально, не позднее 15-го числа месяца следующего за отчетным кварталом,  предоставлять Управлению финансами администрации муниципального района Сергиевский   отчет об исполнении муниципального задания, на выполнение которого предоставляется субсидия, согласно приложению № 2.</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2.5.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lastRenderedPageBreak/>
        <w:t>3. Ответственность Сторон</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w:t>
      </w:r>
      <w:r w:rsidR="00331F4A">
        <w:rPr>
          <w:rFonts w:ascii="Times New Roman" w:hAnsi="Times New Roman" w:cs="Times New Roman"/>
          <w:sz w:val="12"/>
          <w:szCs w:val="12"/>
        </w:rPr>
        <w:t>ом Российской Федерации.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4. Срок действия Соглашения</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Настоящее Соглашение вступает в силу с даты подписания обеими Сторонами и действу</w:t>
      </w:r>
      <w:r w:rsidR="00331F4A">
        <w:rPr>
          <w:rFonts w:ascii="Times New Roman" w:hAnsi="Times New Roman" w:cs="Times New Roman"/>
          <w:sz w:val="12"/>
          <w:szCs w:val="12"/>
        </w:rPr>
        <w:t>ет до «___» ________ 20__ года.</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 Заключительные положения</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5.3. Споры между Сторонами решаются путем переговоров или в судебном порядке в соответствии с законодательством Российской Федерации.</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5.4. Настоящее Соглашение составлено в двух экземплярах, имеющих одинаковую юридическую си</w:t>
      </w:r>
      <w:r w:rsidR="00331F4A">
        <w:rPr>
          <w:rFonts w:ascii="Times New Roman" w:hAnsi="Times New Roman" w:cs="Times New Roman"/>
          <w:sz w:val="12"/>
          <w:szCs w:val="12"/>
        </w:rPr>
        <w:t>лу.</w:t>
      </w:r>
    </w:p>
    <w:p w:rsidR="008D66CC" w:rsidRPr="008D66CC" w:rsidRDefault="00331F4A" w:rsidP="00331F4A">
      <w:pPr>
        <w:pStyle w:val="aff1"/>
        <w:ind w:firstLine="284"/>
        <w:jc w:val="both"/>
        <w:rPr>
          <w:rFonts w:ascii="Times New Roman" w:hAnsi="Times New Roman" w:cs="Times New Roman"/>
          <w:sz w:val="12"/>
          <w:szCs w:val="12"/>
        </w:rPr>
      </w:pPr>
      <w:r>
        <w:rPr>
          <w:rFonts w:ascii="Times New Roman" w:hAnsi="Times New Roman" w:cs="Times New Roman"/>
          <w:sz w:val="12"/>
          <w:szCs w:val="12"/>
        </w:rPr>
        <w:t>6. Платежные реквизиты сторон</w:t>
      </w:r>
    </w:p>
    <w:p w:rsidR="008D66CC" w:rsidRPr="008D66CC" w:rsidRDefault="00331F4A" w:rsidP="00331F4A">
      <w:pPr>
        <w:pStyle w:val="aff1"/>
        <w:ind w:firstLine="284"/>
        <w:jc w:val="both"/>
        <w:rPr>
          <w:rFonts w:ascii="Times New Roman" w:hAnsi="Times New Roman" w:cs="Times New Roman"/>
          <w:sz w:val="12"/>
          <w:szCs w:val="12"/>
        </w:rPr>
      </w:pPr>
      <w:r>
        <w:rPr>
          <w:rFonts w:ascii="Times New Roman" w:hAnsi="Times New Roman" w:cs="Times New Roman"/>
          <w:sz w:val="12"/>
          <w:szCs w:val="12"/>
        </w:rPr>
        <w:t>Учредитель:</w:t>
      </w:r>
      <w:r>
        <w:rPr>
          <w:rFonts w:ascii="Times New Roman" w:hAnsi="Times New Roman" w:cs="Times New Roman"/>
          <w:sz w:val="12"/>
          <w:szCs w:val="12"/>
        </w:rPr>
        <w:tab/>
        <w:t>Учреждение:</w:t>
      </w:r>
      <w:r w:rsidR="008D66CC" w:rsidRPr="008D66CC">
        <w:rPr>
          <w:rFonts w:ascii="Times New Roman" w:hAnsi="Times New Roman" w:cs="Times New Roman"/>
          <w:sz w:val="12"/>
          <w:szCs w:val="12"/>
        </w:rPr>
        <w:tab/>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Место нахождения:</w:t>
      </w:r>
      <w:r w:rsidRPr="008D66CC">
        <w:rPr>
          <w:rFonts w:ascii="Times New Roman" w:hAnsi="Times New Roman" w:cs="Times New Roman"/>
          <w:sz w:val="12"/>
          <w:szCs w:val="12"/>
        </w:rPr>
        <w:tab/>
        <w:t>Место нахождения:</w:t>
      </w:r>
    </w:p>
    <w:p w:rsidR="008D66CC" w:rsidRPr="008D66CC" w:rsidRDefault="008D66CC" w:rsidP="00331F4A">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Банковские р</w:t>
      </w:r>
      <w:r w:rsidR="00331F4A">
        <w:rPr>
          <w:rFonts w:ascii="Times New Roman" w:hAnsi="Times New Roman" w:cs="Times New Roman"/>
          <w:sz w:val="12"/>
          <w:szCs w:val="12"/>
        </w:rPr>
        <w:t>еквизиты:</w:t>
      </w:r>
      <w:r w:rsidR="00331F4A">
        <w:rPr>
          <w:rFonts w:ascii="Times New Roman" w:hAnsi="Times New Roman" w:cs="Times New Roman"/>
          <w:sz w:val="12"/>
          <w:szCs w:val="12"/>
        </w:rPr>
        <w:tab/>
        <w:t>Банковские реквизиты:</w:t>
      </w:r>
      <w:r w:rsidRPr="008D66CC">
        <w:rPr>
          <w:rFonts w:ascii="Times New Roman" w:hAnsi="Times New Roman" w:cs="Times New Roman"/>
          <w:sz w:val="12"/>
          <w:szCs w:val="12"/>
        </w:rPr>
        <w:tab/>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Руководитель:</w:t>
      </w:r>
      <w:r w:rsidRPr="008D66CC">
        <w:rPr>
          <w:rFonts w:ascii="Times New Roman" w:hAnsi="Times New Roman" w:cs="Times New Roman"/>
          <w:sz w:val="12"/>
          <w:szCs w:val="12"/>
        </w:rPr>
        <w:tab/>
        <w:t>Руководитель:</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__________________ /Ф.И.О./</w:t>
      </w:r>
      <w:r w:rsidRPr="008D66CC">
        <w:rPr>
          <w:rFonts w:ascii="Times New Roman" w:hAnsi="Times New Roman" w:cs="Times New Roman"/>
          <w:sz w:val="12"/>
          <w:szCs w:val="12"/>
        </w:rPr>
        <w:tab/>
        <w:t>__________________ /Ф.И.О./</w:t>
      </w:r>
    </w:p>
    <w:p w:rsidR="008D66CC" w:rsidRPr="008D66CC"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М.П.</w:t>
      </w:r>
      <w:r w:rsidRPr="008D66CC">
        <w:rPr>
          <w:rFonts w:ascii="Times New Roman" w:hAnsi="Times New Roman" w:cs="Times New Roman"/>
          <w:sz w:val="12"/>
          <w:szCs w:val="12"/>
        </w:rPr>
        <w:tab/>
        <w:t>М.П.</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Приложение</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к примерной форме соглашения о предоставлении</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субсидии на финансовое обеспечение выполнении</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муниципального задания  муниципальных</w:t>
      </w:r>
    </w:p>
    <w:p w:rsidR="008D66CC" w:rsidRPr="008D66CC" w:rsidRDefault="008D66CC" w:rsidP="00331F4A">
      <w:pPr>
        <w:pStyle w:val="aff1"/>
        <w:ind w:firstLine="284"/>
        <w:jc w:val="right"/>
        <w:rPr>
          <w:rFonts w:ascii="Times New Roman" w:hAnsi="Times New Roman" w:cs="Times New Roman"/>
          <w:sz w:val="12"/>
          <w:szCs w:val="12"/>
        </w:rPr>
      </w:pPr>
      <w:r w:rsidRPr="008D66CC">
        <w:rPr>
          <w:rFonts w:ascii="Times New Roman" w:hAnsi="Times New Roman" w:cs="Times New Roman"/>
          <w:sz w:val="12"/>
          <w:szCs w:val="12"/>
        </w:rPr>
        <w:t xml:space="preserve">                         услуг (выполнение работ)</w:t>
      </w:r>
    </w:p>
    <w:p w:rsidR="008D66CC" w:rsidRDefault="008D66CC" w:rsidP="00331F4A">
      <w:pPr>
        <w:pStyle w:val="aff1"/>
        <w:ind w:firstLine="284"/>
        <w:jc w:val="center"/>
        <w:rPr>
          <w:rFonts w:ascii="Times New Roman" w:hAnsi="Times New Roman" w:cs="Times New Roman"/>
          <w:sz w:val="12"/>
          <w:szCs w:val="12"/>
        </w:rPr>
      </w:pPr>
      <w:r w:rsidRPr="008D66CC">
        <w:rPr>
          <w:rFonts w:ascii="Times New Roman" w:hAnsi="Times New Roman" w:cs="Times New Roman"/>
          <w:sz w:val="12"/>
          <w:szCs w:val="12"/>
        </w:rPr>
        <w:t>График перечисления Субсидии</w:t>
      </w:r>
    </w:p>
    <w:tbl>
      <w:tblPr>
        <w:tblStyle w:val="aff6"/>
        <w:tblW w:w="5000" w:type="pct"/>
        <w:tblLook w:val="04A0" w:firstRow="1" w:lastRow="0" w:firstColumn="1" w:lastColumn="0" w:noHBand="0" w:noVBand="1"/>
      </w:tblPr>
      <w:tblGrid>
        <w:gridCol w:w="5090"/>
        <w:gridCol w:w="2639"/>
      </w:tblGrid>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Сроки предоставления субсидии</w:t>
            </w: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Сумма, рублей</w:t>
            </w: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Дата:</w:t>
            </w: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Дата:</w:t>
            </w: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Дата:</w:t>
            </w: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r w:rsidRPr="00331F4A">
              <w:rPr>
                <w:rFonts w:ascii="Times New Roman" w:eastAsia="Calibri" w:hAnsi="Times New Roman" w:cs="Times New Roman"/>
                <w:sz w:val="12"/>
                <w:szCs w:val="12"/>
              </w:rPr>
              <w:t>Дата:</w:t>
            </w: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c>
          <w:tcPr>
            <w:tcW w:w="1707" w:type="pct"/>
            <w:vAlign w:val="center"/>
          </w:tcPr>
          <w:p w:rsidR="00331F4A" w:rsidRPr="00331F4A" w:rsidRDefault="00331F4A" w:rsidP="00331F4A">
            <w:pPr>
              <w:pStyle w:val="aff1"/>
              <w:jc w:val="center"/>
              <w:rPr>
                <w:rFonts w:ascii="Times New Roman" w:eastAsia="Calibri" w:hAnsi="Times New Roman" w:cs="Times New Roman"/>
                <w:sz w:val="12"/>
                <w:szCs w:val="12"/>
              </w:rPr>
            </w:pPr>
          </w:p>
        </w:tc>
      </w:tr>
      <w:tr w:rsidR="00331F4A" w:rsidTr="00331F4A">
        <w:tc>
          <w:tcPr>
            <w:tcW w:w="3293" w:type="pct"/>
            <w:vAlign w:val="center"/>
          </w:tcPr>
          <w:p w:rsidR="00331F4A" w:rsidRPr="00331F4A" w:rsidRDefault="00331F4A" w:rsidP="00331F4A">
            <w:pPr>
              <w:pStyle w:val="aff1"/>
              <w:jc w:val="center"/>
              <w:rPr>
                <w:rFonts w:ascii="Times New Roman" w:eastAsia="Calibri" w:hAnsi="Times New Roman" w:cs="Times New Roman"/>
                <w:b/>
                <w:sz w:val="12"/>
                <w:szCs w:val="12"/>
              </w:rPr>
            </w:pPr>
            <w:r w:rsidRPr="00331F4A">
              <w:rPr>
                <w:rFonts w:ascii="Times New Roman" w:eastAsia="Calibri" w:hAnsi="Times New Roman" w:cs="Times New Roman"/>
                <w:b/>
                <w:sz w:val="12"/>
                <w:szCs w:val="12"/>
              </w:rPr>
              <w:t>Итого:</w:t>
            </w:r>
          </w:p>
        </w:tc>
        <w:tc>
          <w:tcPr>
            <w:tcW w:w="1707" w:type="pct"/>
            <w:vAlign w:val="center"/>
          </w:tcPr>
          <w:p w:rsidR="00331F4A" w:rsidRPr="00331F4A" w:rsidRDefault="00331F4A" w:rsidP="00331F4A">
            <w:pPr>
              <w:pStyle w:val="aff1"/>
              <w:jc w:val="center"/>
              <w:rPr>
                <w:rFonts w:ascii="Times New Roman" w:eastAsia="Calibri" w:hAnsi="Times New Roman" w:cs="Times New Roman"/>
                <w:b/>
                <w:sz w:val="12"/>
                <w:szCs w:val="12"/>
              </w:rPr>
            </w:pPr>
          </w:p>
        </w:tc>
      </w:tr>
    </w:tbl>
    <w:p w:rsidR="008D66CC" w:rsidRDefault="008D66CC" w:rsidP="008D66CC">
      <w:pPr>
        <w:pStyle w:val="aff1"/>
        <w:ind w:firstLine="284"/>
        <w:jc w:val="both"/>
        <w:rPr>
          <w:rFonts w:ascii="Times New Roman" w:hAnsi="Times New Roman" w:cs="Times New Roman"/>
          <w:sz w:val="12"/>
          <w:szCs w:val="12"/>
        </w:rPr>
      </w:pPr>
    </w:p>
    <w:p w:rsidR="00331F4A" w:rsidRDefault="00331F4A" w:rsidP="008060D4">
      <w:pPr>
        <w:pStyle w:val="aff1"/>
        <w:ind w:firstLine="284"/>
        <w:jc w:val="center"/>
        <w:rPr>
          <w:rFonts w:ascii="Times New Roman" w:hAnsi="Times New Roman" w:cs="Times New Roman"/>
          <w:sz w:val="12"/>
          <w:szCs w:val="12"/>
        </w:rPr>
      </w:pPr>
      <w:r>
        <w:rPr>
          <w:noProof/>
        </w:rPr>
        <w:drawing>
          <wp:inline distT="0" distB="0" distL="0" distR="0">
            <wp:extent cx="1115786" cy="781050"/>
            <wp:effectExtent l="0" t="0" r="8255" b="0"/>
            <wp:docPr id="16" name="Рисунок 1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Temporary Internet Files\Content.Word\Снимо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5786" cy="781050"/>
                    </a:xfrm>
                    <a:prstGeom prst="rect">
                      <a:avLst/>
                    </a:prstGeom>
                    <a:noFill/>
                    <a:ln>
                      <a:noFill/>
                    </a:ln>
                  </pic:spPr>
                </pic:pic>
              </a:graphicData>
            </a:graphic>
          </wp:inline>
        </w:drawing>
      </w:r>
      <w:r>
        <w:rPr>
          <w:noProof/>
        </w:rPr>
        <w:drawing>
          <wp:inline distT="0" distB="0" distL="0" distR="0">
            <wp:extent cx="1237307" cy="781050"/>
            <wp:effectExtent l="0" t="0" r="1270" b="0"/>
            <wp:docPr id="17" name="Рисунок 17"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Temporary Internet Files\Content.Word\Снимок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7307" cy="781050"/>
                    </a:xfrm>
                    <a:prstGeom prst="rect">
                      <a:avLst/>
                    </a:prstGeom>
                    <a:noFill/>
                    <a:ln>
                      <a:noFill/>
                    </a:ln>
                  </pic:spPr>
                </pic:pic>
              </a:graphicData>
            </a:graphic>
          </wp:inline>
        </w:drawing>
      </w:r>
      <w:r>
        <w:rPr>
          <w:noProof/>
        </w:rPr>
        <w:drawing>
          <wp:inline distT="0" distB="0" distL="0" distR="0">
            <wp:extent cx="1190171" cy="781050"/>
            <wp:effectExtent l="0" t="0" r="0" b="0"/>
            <wp:docPr id="18" name="Рисунок 18"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Temporary Internet Files\Content.Word\Снимок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171" cy="781050"/>
                    </a:xfrm>
                    <a:prstGeom prst="rect">
                      <a:avLst/>
                    </a:prstGeom>
                    <a:noFill/>
                    <a:ln>
                      <a:noFill/>
                    </a:ln>
                  </pic:spPr>
                </pic:pic>
              </a:graphicData>
            </a:graphic>
          </wp:inline>
        </w:drawing>
      </w:r>
      <w:r>
        <w:rPr>
          <w:noProof/>
        </w:rPr>
        <w:drawing>
          <wp:inline distT="0" distB="0" distL="0" distR="0">
            <wp:extent cx="1264596" cy="742950"/>
            <wp:effectExtent l="0" t="0" r="0" b="0"/>
            <wp:docPr id="19" name="Рисунок 19"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Temporary Internet Files\Content.Word\Снимок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9927" cy="746082"/>
                    </a:xfrm>
                    <a:prstGeom prst="rect">
                      <a:avLst/>
                    </a:prstGeom>
                    <a:noFill/>
                    <a:ln>
                      <a:noFill/>
                    </a:ln>
                  </pic:spPr>
                </pic:pic>
              </a:graphicData>
            </a:graphic>
          </wp:inline>
        </w:drawing>
      </w:r>
      <w:r>
        <w:rPr>
          <w:noProof/>
        </w:rPr>
        <w:drawing>
          <wp:inline distT="0" distB="0" distL="0" distR="0">
            <wp:extent cx="954049" cy="733425"/>
            <wp:effectExtent l="0" t="0" r="0" b="0"/>
            <wp:docPr id="20" name="Рисунок 20"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Microsoft\Windows\Temporary Internet Files\Content.Word\Снимок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4049" cy="733425"/>
                    </a:xfrm>
                    <a:prstGeom prst="rect">
                      <a:avLst/>
                    </a:prstGeom>
                    <a:noFill/>
                    <a:ln>
                      <a:noFill/>
                    </a:ln>
                  </pic:spPr>
                </pic:pic>
              </a:graphicData>
            </a:graphic>
          </wp:inline>
        </w:drawing>
      </w:r>
      <w:r>
        <w:rPr>
          <w:noProof/>
        </w:rPr>
        <w:drawing>
          <wp:inline distT="0" distB="0" distL="0" distR="0">
            <wp:extent cx="1085850" cy="504825"/>
            <wp:effectExtent l="0" t="0" r="0" b="9525"/>
            <wp:docPr id="21" name="Рисунок 21"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Temporary Internet Files\Content.Word\Снимок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r w:rsidR="008060D4">
        <w:rPr>
          <w:noProof/>
        </w:rPr>
        <w:drawing>
          <wp:inline distT="0" distB="0" distL="0" distR="0">
            <wp:extent cx="1158977" cy="673656"/>
            <wp:effectExtent l="0" t="0" r="3175" b="0"/>
            <wp:docPr id="22" name="Рисунок 22"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Temporary Internet Files\Content.Word\Снимок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977" cy="673656"/>
                    </a:xfrm>
                    <a:prstGeom prst="rect">
                      <a:avLst/>
                    </a:prstGeom>
                    <a:noFill/>
                    <a:ln>
                      <a:noFill/>
                    </a:ln>
                  </pic:spPr>
                </pic:pic>
              </a:graphicData>
            </a:graphic>
          </wp:inline>
        </w:drawing>
      </w:r>
      <w:r w:rsidR="008060D4">
        <w:rPr>
          <w:noProof/>
        </w:rPr>
        <w:drawing>
          <wp:inline distT="0" distB="0" distL="0" distR="0">
            <wp:extent cx="1075555" cy="665500"/>
            <wp:effectExtent l="0" t="0" r="0" b="1270"/>
            <wp:docPr id="23" name="Рисунок 23"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AppData\Local\Microsoft\Windows\Temporary Internet Files\Content.Word\Снимок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7440" cy="666666"/>
                    </a:xfrm>
                    <a:prstGeom prst="rect">
                      <a:avLst/>
                    </a:prstGeom>
                    <a:noFill/>
                    <a:ln>
                      <a:noFill/>
                    </a:ln>
                  </pic:spPr>
                </pic:pic>
              </a:graphicData>
            </a:graphic>
          </wp:inline>
        </w:drawing>
      </w:r>
      <w:r w:rsidR="008060D4">
        <w:rPr>
          <w:noProof/>
        </w:rPr>
        <w:drawing>
          <wp:inline distT="0" distB="0" distL="0" distR="0">
            <wp:extent cx="1152525" cy="609600"/>
            <wp:effectExtent l="0" t="0" r="9525" b="0"/>
            <wp:docPr id="24" name="Рисунок 24" descr="C:\Users\user\AppData\Local\Microsoft\Windows\Temporary Internet Files\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AppData\Local\Microsoft\Windows\Temporary Internet Files\Content.Word\Снимок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pic:spPr>
                </pic:pic>
              </a:graphicData>
            </a:graphic>
          </wp:inline>
        </w:drawing>
      </w:r>
      <w:r w:rsidR="008060D4">
        <w:rPr>
          <w:noProof/>
        </w:rPr>
        <w:drawing>
          <wp:inline distT="0" distB="0" distL="0" distR="0">
            <wp:extent cx="1028700" cy="649367"/>
            <wp:effectExtent l="0" t="0" r="0" b="0"/>
            <wp:docPr id="25" name="Рисунок 25" descr="C:\Users\user\AppData\Local\Microsoft\Windows\Temporary Internet Files\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AppData\Local\Microsoft\Windows\Temporary Internet Files\Content.Word\Снимок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2729" cy="651910"/>
                    </a:xfrm>
                    <a:prstGeom prst="rect">
                      <a:avLst/>
                    </a:prstGeom>
                    <a:noFill/>
                    <a:ln>
                      <a:noFill/>
                    </a:ln>
                  </pic:spPr>
                </pic:pic>
              </a:graphicData>
            </a:graphic>
          </wp:inline>
        </w:drawing>
      </w:r>
      <w:r w:rsidR="008060D4">
        <w:rPr>
          <w:noProof/>
        </w:rPr>
        <w:drawing>
          <wp:inline distT="0" distB="0" distL="0" distR="0">
            <wp:extent cx="1123950" cy="681395"/>
            <wp:effectExtent l="0" t="0" r="0" b="4445"/>
            <wp:docPr id="26" name="Рисунок 26" descr="C:\Users\user\AppData\Local\Microsoft\Windows\Temporary Internet Files\Content.Word\Сним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AppData\Local\Microsoft\Windows\Temporary Internet Files\Content.Word\Снимок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681395"/>
                    </a:xfrm>
                    <a:prstGeom prst="rect">
                      <a:avLst/>
                    </a:prstGeom>
                    <a:noFill/>
                    <a:ln>
                      <a:noFill/>
                    </a:ln>
                  </pic:spPr>
                </pic:pic>
              </a:graphicData>
            </a:graphic>
          </wp:inline>
        </w:drawing>
      </w:r>
    </w:p>
    <w:p w:rsidR="00316EC7" w:rsidRDefault="00316EC7" w:rsidP="008060D4">
      <w:pPr>
        <w:pStyle w:val="aff1"/>
        <w:ind w:firstLine="284"/>
        <w:jc w:val="center"/>
        <w:rPr>
          <w:rFonts w:ascii="Times New Roman" w:hAnsi="Times New Roman" w:cs="Times New Roman"/>
          <w:sz w:val="12"/>
          <w:szCs w:val="12"/>
        </w:rPr>
      </w:pPr>
    </w:p>
    <w:p w:rsidR="00316EC7" w:rsidRPr="00316EC7" w:rsidRDefault="00316EC7" w:rsidP="00316EC7">
      <w:pPr>
        <w:pStyle w:val="aff1"/>
        <w:ind w:firstLine="284"/>
        <w:jc w:val="center"/>
        <w:rPr>
          <w:rFonts w:ascii="Times New Roman" w:hAnsi="Times New Roman" w:cs="Times New Roman"/>
          <w:sz w:val="12"/>
          <w:szCs w:val="12"/>
        </w:rPr>
      </w:pPr>
      <w:r w:rsidRPr="00316EC7">
        <w:rPr>
          <w:rFonts w:ascii="Times New Roman" w:hAnsi="Times New Roman" w:cs="Times New Roman"/>
          <w:sz w:val="12"/>
          <w:szCs w:val="12"/>
        </w:rPr>
        <w:t>Администрация</w:t>
      </w:r>
    </w:p>
    <w:p w:rsidR="00316EC7" w:rsidRPr="00316EC7" w:rsidRDefault="00316EC7" w:rsidP="00316EC7">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6EC7">
        <w:rPr>
          <w:rFonts w:ascii="Times New Roman" w:hAnsi="Times New Roman" w:cs="Times New Roman"/>
          <w:sz w:val="12"/>
          <w:szCs w:val="12"/>
        </w:rPr>
        <w:t>Сергиевский</w:t>
      </w:r>
    </w:p>
    <w:p w:rsidR="00316EC7" w:rsidRPr="00316EC7" w:rsidRDefault="00316EC7" w:rsidP="00316EC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16EC7" w:rsidRPr="00316EC7" w:rsidRDefault="00316EC7" w:rsidP="00316EC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6EC7" w:rsidRDefault="00316EC7" w:rsidP="00316EC7">
      <w:pPr>
        <w:pStyle w:val="aff1"/>
        <w:ind w:firstLine="284"/>
        <w:rPr>
          <w:rFonts w:ascii="Times New Roman" w:hAnsi="Times New Roman" w:cs="Times New Roman"/>
          <w:sz w:val="12"/>
          <w:szCs w:val="12"/>
        </w:rPr>
      </w:pPr>
      <w:r w:rsidRPr="00316EC7">
        <w:rPr>
          <w:rFonts w:ascii="Times New Roman" w:hAnsi="Times New Roman" w:cs="Times New Roman"/>
          <w:sz w:val="12"/>
          <w:szCs w:val="12"/>
        </w:rPr>
        <w:t>«27» октября 2022г.</w:t>
      </w:r>
      <w:r>
        <w:rPr>
          <w:rFonts w:ascii="Times New Roman" w:hAnsi="Times New Roman" w:cs="Times New Roman"/>
          <w:sz w:val="12"/>
          <w:szCs w:val="12"/>
        </w:rPr>
        <w:t xml:space="preserve">                                                                                                                                                                                       </w:t>
      </w:r>
      <w:r w:rsidRPr="00316EC7">
        <w:rPr>
          <w:rFonts w:ascii="Times New Roman" w:hAnsi="Times New Roman" w:cs="Times New Roman"/>
          <w:sz w:val="12"/>
          <w:szCs w:val="12"/>
        </w:rPr>
        <w:t>№1241</w:t>
      </w:r>
    </w:p>
    <w:p w:rsidR="00316EC7" w:rsidRPr="00316EC7" w:rsidRDefault="00316EC7" w:rsidP="00316EC7">
      <w:pPr>
        <w:pStyle w:val="aff1"/>
        <w:ind w:firstLine="284"/>
        <w:jc w:val="center"/>
        <w:rPr>
          <w:rFonts w:ascii="Times New Roman" w:hAnsi="Times New Roman" w:cs="Times New Roman"/>
          <w:sz w:val="12"/>
          <w:szCs w:val="12"/>
        </w:rPr>
      </w:pPr>
      <w:r w:rsidRPr="00316EC7">
        <w:rPr>
          <w:rFonts w:ascii="Times New Roman" w:hAnsi="Times New Roman" w:cs="Times New Roman"/>
          <w:sz w:val="12"/>
          <w:szCs w:val="12"/>
        </w:rPr>
        <w:t>О внесении изменений в Приложение №1 к  Постановлению администрации мун</w:t>
      </w:r>
      <w:r>
        <w:rPr>
          <w:rFonts w:ascii="Times New Roman" w:hAnsi="Times New Roman" w:cs="Times New Roman"/>
          <w:sz w:val="12"/>
          <w:szCs w:val="12"/>
        </w:rPr>
        <w:t>иципального района Сергиевский №</w:t>
      </w:r>
      <w:r w:rsidRPr="00316EC7">
        <w:rPr>
          <w:rFonts w:ascii="Times New Roman" w:hAnsi="Times New Roman" w:cs="Times New Roman"/>
          <w:sz w:val="12"/>
          <w:szCs w:val="12"/>
        </w:rPr>
        <w:t>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316EC7">
        <w:rPr>
          <w:rFonts w:ascii="Times New Roman" w:hAnsi="Times New Roman" w:cs="Times New Roman"/>
          <w:sz w:val="12"/>
          <w:szCs w:val="12"/>
        </w:rPr>
        <w:t xml:space="preserve">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w:t>
      </w:r>
      <w:r w:rsidRPr="00316EC7">
        <w:rPr>
          <w:rFonts w:ascii="Times New Roman" w:hAnsi="Times New Roman" w:cs="Times New Roman"/>
          <w:sz w:val="12"/>
          <w:szCs w:val="12"/>
        </w:rPr>
        <w:lastRenderedPageBreak/>
        <w:t>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316EC7" w:rsidRPr="00316EC7" w:rsidRDefault="00316EC7" w:rsidP="00316EC7">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16EC7" w:rsidRPr="00316EC7" w:rsidRDefault="00316EC7" w:rsidP="00316EC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16EC7">
        <w:rPr>
          <w:rFonts w:ascii="Times New Roman" w:hAnsi="Times New Roman" w:cs="Times New Roman"/>
          <w:sz w:val="12"/>
          <w:szCs w:val="12"/>
        </w:rPr>
        <w:t>Внести изменения в Приложение №1 к Постановлению администрации муни</w:t>
      </w:r>
      <w:r w:rsidR="001772A7">
        <w:rPr>
          <w:rFonts w:ascii="Times New Roman" w:hAnsi="Times New Roman" w:cs="Times New Roman"/>
          <w:sz w:val="12"/>
          <w:szCs w:val="12"/>
        </w:rPr>
        <w:t>ципального района Сергиевский №</w:t>
      </w:r>
      <w:r w:rsidRPr="00316EC7">
        <w:rPr>
          <w:rFonts w:ascii="Times New Roman" w:hAnsi="Times New Roman" w:cs="Times New Roman"/>
          <w:sz w:val="12"/>
          <w:szCs w:val="12"/>
        </w:rPr>
        <w:t>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sidR="001772A7">
        <w:rPr>
          <w:rFonts w:ascii="Times New Roman" w:hAnsi="Times New Roman" w:cs="Times New Roman"/>
          <w:sz w:val="12"/>
          <w:szCs w:val="12"/>
        </w:rPr>
        <w:t>жет средств областного бюджета,</w:t>
      </w:r>
      <w:r w:rsidRPr="00316EC7">
        <w:rPr>
          <w:rFonts w:ascii="Times New Roman" w:hAnsi="Times New Roman" w:cs="Times New Roman"/>
          <w:sz w:val="12"/>
          <w:szCs w:val="12"/>
        </w:rPr>
        <w:t xml:space="preserve"> в пределах лимито</w:t>
      </w:r>
      <w:r w:rsidR="001772A7">
        <w:rPr>
          <w:rFonts w:ascii="Times New Roman" w:hAnsi="Times New Roman" w:cs="Times New Roman"/>
          <w:sz w:val="12"/>
          <w:szCs w:val="12"/>
        </w:rPr>
        <w:t>в бюджетных обязательств по</w:t>
      </w:r>
      <w:r w:rsidRPr="00316EC7">
        <w:rPr>
          <w:rFonts w:ascii="Times New Roman" w:hAnsi="Times New Roman" w:cs="Times New Roman"/>
          <w:sz w:val="12"/>
          <w:szCs w:val="12"/>
        </w:rPr>
        <w:t xml:space="preserve"> реализации мероприятий Программы, предусматриваемых на соответствующий финансовый год. Планируемый общий объем финансирования Программы составит:  264 088 312,84   рублей, в том числе:</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-2020г. – 75 172 036,04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 7 888 457,04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 66 600 000,00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 683 579,00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-2021г. – 76 821 681,66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 15 984 797,01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60 360 898,65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475 986,00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-2022г. – 101 305 135,14     рублей:</w:t>
      </w:r>
      <w:r w:rsidRPr="00316EC7">
        <w:rPr>
          <w:rFonts w:ascii="Times New Roman" w:hAnsi="Times New Roman" w:cs="Times New Roman"/>
          <w:sz w:val="12"/>
          <w:szCs w:val="12"/>
        </w:rPr>
        <w:tab/>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10 165 342,14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 91 000 000,00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 139 793,00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 xml:space="preserve"> -2023г. – 5 438 390,00  рублей:</w:t>
      </w:r>
      <w:r w:rsidRPr="00316EC7">
        <w:rPr>
          <w:rFonts w:ascii="Times New Roman" w:hAnsi="Times New Roman" w:cs="Times New Roman"/>
          <w:sz w:val="12"/>
          <w:szCs w:val="12"/>
        </w:rPr>
        <w:tab/>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 5 438 390,00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-2024г. – 5 351 070,00  рублей:</w:t>
      </w:r>
      <w:r w:rsidRPr="00316EC7">
        <w:rPr>
          <w:rFonts w:ascii="Times New Roman" w:hAnsi="Times New Roman" w:cs="Times New Roman"/>
          <w:sz w:val="12"/>
          <w:szCs w:val="12"/>
        </w:rPr>
        <w:tab/>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 5 351 070,00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-2025г. – 0,00 рублей:</w:t>
      </w:r>
      <w:r w:rsidRPr="00316EC7">
        <w:rPr>
          <w:rFonts w:ascii="Times New Roman" w:hAnsi="Times New Roman" w:cs="Times New Roman"/>
          <w:sz w:val="12"/>
          <w:szCs w:val="12"/>
        </w:rPr>
        <w:tab/>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местного бюджета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средства областного бюджета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внебюджетные средства   – 0,00 рублей».</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1.2. В тексте Программы раздел 4 «Важнейшие целевые индикаторы и показатели, характеризующие ежегодный ход и итоги реализации муниципальной Программы» изложить в следующей редакции:</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«Для оценки эффективности реализации задач Программы используется следующие показатели:</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-Протяженность   построенных   дорог местного  значения;</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-Протяженность отремонтированных  дорог  местного значения с асфальтобетонным покрытием;</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-Площадь отремонтированных дворовых территорий многоквартирных домов и проездов к дворовым территориям многоквартирных домов;</w:t>
      </w:r>
    </w:p>
    <w:p w:rsidR="00316EC7" w:rsidRPr="00316EC7" w:rsidRDefault="00316EC7" w:rsidP="00316EC7">
      <w:pPr>
        <w:pStyle w:val="aff1"/>
        <w:ind w:firstLine="284"/>
        <w:jc w:val="both"/>
        <w:rPr>
          <w:rFonts w:ascii="Times New Roman" w:hAnsi="Times New Roman" w:cs="Times New Roman"/>
          <w:sz w:val="12"/>
          <w:szCs w:val="12"/>
        </w:rPr>
      </w:pPr>
      <w:r w:rsidRPr="00316EC7">
        <w:rPr>
          <w:rFonts w:ascii="Times New Roman" w:hAnsi="Times New Roman" w:cs="Times New Roman"/>
          <w:sz w:val="12"/>
          <w:szCs w:val="12"/>
        </w:rPr>
        <w:t>-Протяженность отремонтированной улично-дорожной сети.</w:t>
      </w:r>
    </w:p>
    <w:p w:rsidR="00316EC7" w:rsidRPr="00316EC7" w:rsidRDefault="00316EC7" w:rsidP="001772A7">
      <w:pPr>
        <w:pStyle w:val="aff1"/>
        <w:ind w:firstLine="284"/>
        <w:jc w:val="right"/>
        <w:rPr>
          <w:rFonts w:ascii="Times New Roman" w:hAnsi="Times New Roman" w:cs="Times New Roman"/>
          <w:sz w:val="12"/>
          <w:szCs w:val="12"/>
        </w:rPr>
      </w:pPr>
      <w:r w:rsidRPr="00316EC7">
        <w:rPr>
          <w:rFonts w:ascii="Times New Roman" w:hAnsi="Times New Roman" w:cs="Times New Roman"/>
          <w:sz w:val="12"/>
          <w:szCs w:val="12"/>
        </w:rPr>
        <w:t>Таблица N 1</w:t>
      </w:r>
    </w:p>
    <w:p w:rsidR="00316EC7" w:rsidRDefault="00316EC7" w:rsidP="001772A7">
      <w:pPr>
        <w:pStyle w:val="aff1"/>
        <w:ind w:firstLine="284"/>
        <w:jc w:val="center"/>
        <w:rPr>
          <w:rFonts w:ascii="Times New Roman" w:hAnsi="Times New Roman" w:cs="Times New Roman"/>
          <w:sz w:val="12"/>
          <w:szCs w:val="12"/>
        </w:rPr>
      </w:pPr>
      <w:r w:rsidRPr="00316EC7">
        <w:rPr>
          <w:rFonts w:ascii="Times New Roman" w:hAnsi="Times New Roman" w:cs="Times New Roman"/>
          <w:sz w:val="12"/>
          <w:szCs w:val="12"/>
        </w:rPr>
        <w:t>Перечень</w:t>
      </w:r>
      <w:r w:rsidR="001772A7">
        <w:rPr>
          <w:rFonts w:ascii="Times New Roman" w:hAnsi="Times New Roman" w:cs="Times New Roman"/>
          <w:sz w:val="12"/>
          <w:szCs w:val="12"/>
        </w:rPr>
        <w:t xml:space="preserve"> </w:t>
      </w:r>
      <w:r w:rsidRPr="00316EC7">
        <w:rPr>
          <w:rFonts w:ascii="Times New Roman" w:hAnsi="Times New Roman" w:cs="Times New Roman"/>
          <w:sz w:val="12"/>
          <w:szCs w:val="12"/>
        </w:rPr>
        <w:t>целевых индикаторов</w:t>
      </w:r>
      <w:r w:rsidR="001772A7">
        <w:rPr>
          <w:rFonts w:ascii="Times New Roman" w:hAnsi="Times New Roman" w:cs="Times New Roman"/>
          <w:sz w:val="12"/>
          <w:szCs w:val="12"/>
        </w:rPr>
        <w:t xml:space="preserve"> (показателей), характеризующих </w:t>
      </w:r>
      <w:r w:rsidRPr="00316EC7">
        <w:rPr>
          <w:rFonts w:ascii="Times New Roman" w:hAnsi="Times New Roman" w:cs="Times New Roman"/>
          <w:sz w:val="12"/>
          <w:szCs w:val="12"/>
        </w:rPr>
        <w:t>ежегодный ход и итоги реализации Программы</w:t>
      </w:r>
    </w:p>
    <w:tbl>
      <w:tblPr>
        <w:tblStyle w:val="aff6"/>
        <w:tblW w:w="5000" w:type="pct"/>
        <w:tblLayout w:type="fixed"/>
        <w:tblLook w:val="04A0" w:firstRow="1" w:lastRow="0" w:firstColumn="1" w:lastColumn="0" w:noHBand="0" w:noVBand="1"/>
      </w:tblPr>
      <w:tblGrid>
        <w:gridCol w:w="3085"/>
        <w:gridCol w:w="710"/>
        <w:gridCol w:w="567"/>
        <w:gridCol w:w="567"/>
        <w:gridCol w:w="564"/>
        <w:gridCol w:w="566"/>
        <w:gridCol w:w="566"/>
        <w:gridCol w:w="566"/>
        <w:gridCol w:w="538"/>
      </w:tblGrid>
      <w:tr w:rsidR="001772A7" w:rsidTr="001772A7">
        <w:tc>
          <w:tcPr>
            <w:tcW w:w="1996" w:type="pct"/>
            <w:vMerge w:val="restart"/>
            <w:vAlign w:val="center"/>
          </w:tcPr>
          <w:p w:rsidR="001772A7" w:rsidRPr="001772A7" w:rsidRDefault="001772A7" w:rsidP="001772A7">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целевого индикатора </w:t>
            </w:r>
            <w:r w:rsidRPr="001772A7">
              <w:rPr>
                <w:rFonts w:ascii="Times New Roman" w:hAnsi="Times New Roman" w:cs="Times New Roman"/>
                <w:sz w:val="12"/>
                <w:szCs w:val="12"/>
              </w:rPr>
              <w:t>(показателя)</w:t>
            </w:r>
          </w:p>
        </w:tc>
        <w:tc>
          <w:tcPr>
            <w:tcW w:w="459" w:type="pct"/>
            <w:vMerge w:val="restart"/>
            <w:vAlign w:val="center"/>
          </w:tcPr>
          <w:p w:rsidR="001772A7" w:rsidRPr="001772A7" w:rsidRDefault="001772A7" w:rsidP="001772A7">
            <w:pPr>
              <w:pStyle w:val="ConsPlusCell"/>
              <w:jc w:val="center"/>
              <w:rPr>
                <w:rFonts w:ascii="Times New Roman" w:hAnsi="Times New Roman" w:cs="Times New Roman"/>
                <w:sz w:val="12"/>
                <w:szCs w:val="12"/>
              </w:rPr>
            </w:pPr>
            <w:r>
              <w:rPr>
                <w:rFonts w:ascii="Times New Roman" w:hAnsi="Times New Roman" w:cs="Times New Roman"/>
                <w:sz w:val="12"/>
                <w:szCs w:val="12"/>
              </w:rPr>
              <w:t>Ед.</w:t>
            </w:r>
            <w:r w:rsidRPr="001772A7">
              <w:rPr>
                <w:rFonts w:ascii="Times New Roman" w:hAnsi="Times New Roman" w:cs="Times New Roman"/>
                <w:sz w:val="12"/>
                <w:szCs w:val="12"/>
              </w:rPr>
              <w:t>изм.</w:t>
            </w:r>
          </w:p>
        </w:tc>
        <w:tc>
          <w:tcPr>
            <w:tcW w:w="2545" w:type="pct"/>
            <w:gridSpan w:val="7"/>
            <w:vAlign w:val="center"/>
          </w:tcPr>
          <w:p w:rsidR="001772A7" w:rsidRDefault="001772A7" w:rsidP="001772A7">
            <w:pPr>
              <w:pStyle w:val="aff1"/>
              <w:jc w:val="center"/>
              <w:rPr>
                <w:rFonts w:ascii="Times New Roman" w:hAnsi="Times New Roman" w:cs="Times New Roman"/>
                <w:sz w:val="12"/>
                <w:szCs w:val="12"/>
              </w:rPr>
            </w:pPr>
            <w:r w:rsidRPr="001772A7">
              <w:rPr>
                <w:rFonts w:ascii="Times New Roman" w:hAnsi="Times New Roman" w:cs="Times New Roman"/>
                <w:sz w:val="12"/>
                <w:szCs w:val="12"/>
              </w:rPr>
              <w:t>Значения целевых индикаторов (показателей)</w:t>
            </w:r>
          </w:p>
        </w:tc>
      </w:tr>
      <w:tr w:rsidR="001772A7" w:rsidTr="001772A7">
        <w:tc>
          <w:tcPr>
            <w:tcW w:w="1996" w:type="pct"/>
            <w:vMerge/>
            <w:vAlign w:val="center"/>
          </w:tcPr>
          <w:p w:rsidR="001772A7" w:rsidRPr="001772A7" w:rsidRDefault="001772A7" w:rsidP="001772A7">
            <w:pPr>
              <w:pStyle w:val="ConsPlusCell"/>
              <w:jc w:val="center"/>
              <w:rPr>
                <w:rFonts w:ascii="Times New Roman" w:hAnsi="Times New Roman" w:cs="Times New Roman"/>
                <w:sz w:val="12"/>
                <w:szCs w:val="12"/>
              </w:rPr>
            </w:pPr>
          </w:p>
        </w:tc>
        <w:tc>
          <w:tcPr>
            <w:tcW w:w="459" w:type="pct"/>
            <w:vMerge/>
            <w:vAlign w:val="center"/>
          </w:tcPr>
          <w:p w:rsidR="001772A7" w:rsidRPr="001772A7" w:rsidRDefault="001772A7" w:rsidP="001772A7">
            <w:pPr>
              <w:pStyle w:val="ConsPlusCell"/>
              <w:jc w:val="center"/>
              <w:rPr>
                <w:rFonts w:ascii="Times New Roman" w:hAnsi="Times New Roman" w:cs="Times New Roman"/>
                <w:sz w:val="12"/>
                <w:szCs w:val="12"/>
              </w:rPr>
            </w:pP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Всего</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2020г</w:t>
            </w:r>
          </w:p>
        </w:tc>
        <w:tc>
          <w:tcPr>
            <w:tcW w:w="365"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2021г</w:t>
            </w:r>
          </w:p>
        </w:tc>
        <w:tc>
          <w:tcPr>
            <w:tcW w:w="366"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2022г</w:t>
            </w:r>
          </w:p>
        </w:tc>
        <w:tc>
          <w:tcPr>
            <w:tcW w:w="366"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2023 г</w:t>
            </w:r>
          </w:p>
        </w:tc>
        <w:tc>
          <w:tcPr>
            <w:tcW w:w="366"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2024г</w:t>
            </w:r>
          </w:p>
        </w:tc>
        <w:tc>
          <w:tcPr>
            <w:tcW w:w="348"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2025г</w:t>
            </w:r>
          </w:p>
        </w:tc>
      </w:tr>
      <w:tr w:rsidR="001772A7" w:rsidTr="001772A7">
        <w:tc>
          <w:tcPr>
            <w:tcW w:w="199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Протяженность построенных дорог </w:t>
            </w:r>
            <w:r w:rsidRPr="001772A7">
              <w:rPr>
                <w:rFonts w:ascii="Times New Roman" w:hAnsi="Times New Roman" w:cs="Times New Roman"/>
                <w:sz w:val="12"/>
                <w:szCs w:val="12"/>
              </w:rPr>
              <w:t>местного  значения</w:t>
            </w:r>
          </w:p>
        </w:tc>
        <w:tc>
          <w:tcPr>
            <w:tcW w:w="459"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км</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1,756</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5"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1,756</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48"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r>
      <w:tr w:rsidR="001772A7" w:rsidTr="001772A7">
        <w:tc>
          <w:tcPr>
            <w:tcW w:w="199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Протяженность отремонтированных  дорог  местного значения с асфальтобетонным покрытием</w:t>
            </w:r>
          </w:p>
        </w:tc>
        <w:tc>
          <w:tcPr>
            <w:tcW w:w="459"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км</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0,785</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5" w:type="pct"/>
            <w:vAlign w:val="center"/>
          </w:tcPr>
          <w:p w:rsidR="001772A7" w:rsidRPr="001772A7" w:rsidRDefault="001772A7" w:rsidP="001772A7">
            <w:pPr>
              <w:pStyle w:val="ConsPlusNormal"/>
              <w:ind w:firstLine="0"/>
              <w:jc w:val="center"/>
              <w:rPr>
                <w:rFonts w:ascii="Times New Roman" w:hAnsi="Times New Roman" w:cs="Times New Roman"/>
                <w:sz w:val="12"/>
                <w:szCs w:val="12"/>
              </w:rPr>
            </w:pPr>
            <w:r w:rsidRPr="001772A7">
              <w:rPr>
                <w:rFonts w:ascii="Times New Roman" w:hAnsi="Times New Roman" w:cs="Times New Roman"/>
                <w:sz w:val="12"/>
                <w:szCs w:val="12"/>
              </w:rPr>
              <w:t>0,785</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48"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r>
      <w:tr w:rsidR="001772A7" w:rsidTr="001772A7">
        <w:tc>
          <w:tcPr>
            <w:tcW w:w="199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Площадь отремонтированных дворовых территорий многоквартир</w:t>
            </w:r>
            <w:r>
              <w:rPr>
                <w:rFonts w:ascii="Times New Roman" w:hAnsi="Times New Roman" w:cs="Times New Roman"/>
                <w:sz w:val="12"/>
                <w:szCs w:val="12"/>
              </w:rPr>
              <w:t xml:space="preserve">ных домов и проездов к дворовым </w:t>
            </w:r>
            <w:r w:rsidRPr="001772A7">
              <w:rPr>
                <w:rFonts w:ascii="Times New Roman" w:hAnsi="Times New Roman" w:cs="Times New Roman"/>
                <w:sz w:val="12"/>
                <w:szCs w:val="12"/>
              </w:rPr>
              <w:t>территориям многоквартирных домов</w:t>
            </w:r>
          </w:p>
        </w:tc>
        <w:tc>
          <w:tcPr>
            <w:tcW w:w="459"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кв.м</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3901</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5" w:type="pct"/>
            <w:vAlign w:val="center"/>
          </w:tcPr>
          <w:p w:rsidR="001772A7" w:rsidRPr="001772A7" w:rsidRDefault="001772A7" w:rsidP="001772A7">
            <w:pPr>
              <w:pStyle w:val="ConsPlusNormal"/>
              <w:ind w:firstLine="0"/>
              <w:jc w:val="center"/>
              <w:rPr>
                <w:rFonts w:ascii="Times New Roman" w:hAnsi="Times New Roman" w:cs="Times New Roman"/>
                <w:sz w:val="12"/>
                <w:szCs w:val="12"/>
              </w:rPr>
            </w:pPr>
            <w:r w:rsidRPr="001772A7">
              <w:rPr>
                <w:rFonts w:ascii="Times New Roman" w:hAnsi="Times New Roman" w:cs="Times New Roman"/>
                <w:sz w:val="12"/>
                <w:szCs w:val="12"/>
              </w:rPr>
              <w:t>1701</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highlight w:val="yellow"/>
              </w:rPr>
            </w:pPr>
            <w:r w:rsidRPr="001772A7">
              <w:rPr>
                <w:rFonts w:ascii="Times New Roman" w:hAnsi="Times New Roman" w:cs="Times New Roman"/>
                <w:sz w:val="12"/>
                <w:szCs w:val="12"/>
              </w:rPr>
              <w:t>2200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c>
          <w:tcPr>
            <w:tcW w:w="348"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w:t>
            </w:r>
          </w:p>
        </w:tc>
      </w:tr>
      <w:tr w:rsidR="001772A7" w:rsidTr="001772A7">
        <w:tc>
          <w:tcPr>
            <w:tcW w:w="199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Протяженность отремонтированной улично-дорожной сети</w:t>
            </w:r>
          </w:p>
        </w:tc>
        <w:tc>
          <w:tcPr>
            <w:tcW w:w="459"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км</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10,007</w:t>
            </w:r>
          </w:p>
        </w:tc>
        <w:tc>
          <w:tcPr>
            <w:tcW w:w="367" w:type="pct"/>
            <w:vAlign w:val="center"/>
          </w:tcPr>
          <w:p w:rsidR="001772A7" w:rsidRPr="001772A7" w:rsidRDefault="001772A7" w:rsidP="001772A7">
            <w:pPr>
              <w:pStyle w:val="ConsPlusCell"/>
              <w:jc w:val="center"/>
              <w:rPr>
                <w:rFonts w:ascii="Times New Roman" w:hAnsi="Times New Roman" w:cs="Times New Roman"/>
                <w:sz w:val="12"/>
                <w:szCs w:val="12"/>
              </w:rPr>
            </w:pPr>
            <w:r w:rsidRPr="001772A7">
              <w:rPr>
                <w:rFonts w:ascii="Times New Roman" w:hAnsi="Times New Roman" w:cs="Times New Roman"/>
                <w:sz w:val="12"/>
                <w:szCs w:val="12"/>
              </w:rPr>
              <w:t>0,518</w:t>
            </w:r>
          </w:p>
        </w:tc>
        <w:tc>
          <w:tcPr>
            <w:tcW w:w="365" w:type="pct"/>
            <w:vAlign w:val="center"/>
          </w:tcPr>
          <w:p w:rsidR="001772A7" w:rsidRPr="001772A7" w:rsidRDefault="001772A7" w:rsidP="001772A7">
            <w:pPr>
              <w:pStyle w:val="ConsPlusNormal"/>
              <w:ind w:firstLine="0"/>
              <w:jc w:val="center"/>
              <w:rPr>
                <w:rFonts w:ascii="Times New Roman" w:hAnsi="Times New Roman" w:cs="Times New Roman"/>
                <w:sz w:val="12"/>
                <w:szCs w:val="12"/>
              </w:rPr>
            </w:pPr>
            <w:r w:rsidRPr="001772A7">
              <w:rPr>
                <w:rFonts w:ascii="Times New Roman" w:hAnsi="Times New Roman" w:cs="Times New Roman"/>
                <w:sz w:val="12"/>
                <w:szCs w:val="12"/>
              </w:rPr>
              <w:t>6,275</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3,214</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0,00</w:t>
            </w:r>
          </w:p>
        </w:tc>
        <w:tc>
          <w:tcPr>
            <w:tcW w:w="366"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0,00</w:t>
            </w:r>
          </w:p>
        </w:tc>
        <w:tc>
          <w:tcPr>
            <w:tcW w:w="348" w:type="pct"/>
            <w:vAlign w:val="center"/>
          </w:tcPr>
          <w:p w:rsidR="001772A7" w:rsidRPr="001772A7" w:rsidRDefault="001772A7" w:rsidP="001772A7">
            <w:pPr>
              <w:autoSpaceDE w:val="0"/>
              <w:autoSpaceDN w:val="0"/>
              <w:adjustRightInd w:val="0"/>
              <w:jc w:val="center"/>
              <w:rPr>
                <w:rFonts w:ascii="Times New Roman" w:hAnsi="Times New Roman" w:cs="Times New Roman"/>
                <w:sz w:val="12"/>
                <w:szCs w:val="12"/>
              </w:rPr>
            </w:pPr>
            <w:r w:rsidRPr="001772A7">
              <w:rPr>
                <w:rFonts w:ascii="Times New Roman" w:hAnsi="Times New Roman" w:cs="Times New Roman"/>
                <w:sz w:val="12"/>
                <w:szCs w:val="12"/>
              </w:rPr>
              <w:t>0,00</w:t>
            </w:r>
          </w:p>
        </w:tc>
      </w:tr>
    </w:tbl>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1.3. В тексте Программы раздел 5 «Объемы и источники финансирования Программных мероприятий»  изложить в следующей редакции:</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hAnsi="Times New Roman" w:cs="Times New Roman"/>
          <w:sz w:val="12"/>
          <w:szCs w:val="12"/>
        </w:rPr>
        <w:t>жет средств областного бюджета,</w:t>
      </w:r>
      <w:r w:rsidRPr="001772A7">
        <w:rPr>
          <w:rFonts w:ascii="Times New Roman" w:hAnsi="Times New Roman" w:cs="Times New Roman"/>
          <w:sz w:val="12"/>
          <w:szCs w:val="12"/>
        </w:rPr>
        <w:t xml:space="preserve"> в пределах лимитов</w:t>
      </w:r>
      <w:r>
        <w:rPr>
          <w:rFonts w:ascii="Times New Roman" w:hAnsi="Times New Roman" w:cs="Times New Roman"/>
          <w:sz w:val="12"/>
          <w:szCs w:val="12"/>
        </w:rPr>
        <w:t xml:space="preserve"> бюджетных обязательств по </w:t>
      </w:r>
      <w:r w:rsidRPr="001772A7">
        <w:rPr>
          <w:rFonts w:ascii="Times New Roman" w:hAnsi="Times New Roman" w:cs="Times New Roman"/>
          <w:sz w:val="12"/>
          <w:szCs w:val="12"/>
        </w:rPr>
        <w:t>реализации мероприятий Программы, предусматриваемых на со</w:t>
      </w:r>
      <w:r>
        <w:rPr>
          <w:rFonts w:ascii="Times New Roman" w:hAnsi="Times New Roman" w:cs="Times New Roman"/>
          <w:sz w:val="12"/>
          <w:szCs w:val="12"/>
        </w:rPr>
        <w:t xml:space="preserve">ответствующий финансовый год. Планируемый общий объем финансирования Программы </w:t>
      </w:r>
      <w:r w:rsidRPr="001772A7">
        <w:rPr>
          <w:rFonts w:ascii="Times New Roman" w:hAnsi="Times New Roman" w:cs="Times New Roman"/>
          <w:sz w:val="12"/>
          <w:szCs w:val="12"/>
        </w:rPr>
        <w:t>264 088 312,84   рублей, в том числе:</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-2020г. – 75 172 036,04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местного бюджета – 7 888 457,04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 66 600 000,00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 683 579,00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-2021г. – 76 821 681,66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местного бюджета – 15 984 797,01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60 360 898,65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475 986,00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-2022г. – 101 305 135,14     рублей:</w:t>
      </w:r>
      <w:r w:rsidRPr="001772A7">
        <w:rPr>
          <w:rFonts w:ascii="Times New Roman" w:hAnsi="Times New Roman" w:cs="Times New Roman"/>
          <w:sz w:val="12"/>
          <w:szCs w:val="12"/>
        </w:rPr>
        <w:tab/>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местного бюджета– 10 165 342,14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 91 000 000,00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 139 793,00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 xml:space="preserve"> -2023г. – 5 438 390,00  рублей:</w:t>
      </w:r>
      <w:r w:rsidRPr="001772A7">
        <w:rPr>
          <w:rFonts w:ascii="Times New Roman" w:hAnsi="Times New Roman" w:cs="Times New Roman"/>
          <w:sz w:val="12"/>
          <w:szCs w:val="12"/>
        </w:rPr>
        <w:tab/>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lastRenderedPageBreak/>
        <w:t>средства местного бюджета   – 5 438 390,00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-2024г. – 5 351 070,00  рублей:</w:t>
      </w:r>
      <w:r w:rsidRPr="001772A7">
        <w:rPr>
          <w:rFonts w:ascii="Times New Roman" w:hAnsi="Times New Roman" w:cs="Times New Roman"/>
          <w:sz w:val="12"/>
          <w:szCs w:val="12"/>
        </w:rPr>
        <w:tab/>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местного бюджета   – 5 351 070,00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-2025г. – 0,00 рублей:</w:t>
      </w:r>
      <w:r w:rsidRPr="001772A7">
        <w:rPr>
          <w:rFonts w:ascii="Times New Roman" w:hAnsi="Times New Roman" w:cs="Times New Roman"/>
          <w:sz w:val="12"/>
          <w:szCs w:val="12"/>
        </w:rPr>
        <w:tab/>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местного бюджета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средства областного бюджета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внебюджетные средства   – 0,00 рублей.</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Расчет средств, необходимых для реализации Программы, приведен в Приложении №1».</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1.4. Приложение №1 к Программе изложить в редакции согласно приложению №1 к настоящему Постановлению.</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2. Опубликовать настоящее постановление в газете «Сергиевский вестник».</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3. Настоящее постановление вступает в силу со дня его официального опубликования.</w:t>
      </w:r>
    </w:p>
    <w:p w:rsidR="001772A7" w:rsidRPr="001772A7" w:rsidRDefault="001772A7" w:rsidP="001772A7">
      <w:pPr>
        <w:pStyle w:val="aff1"/>
        <w:ind w:firstLine="284"/>
        <w:jc w:val="both"/>
        <w:rPr>
          <w:rFonts w:ascii="Times New Roman" w:hAnsi="Times New Roman" w:cs="Times New Roman"/>
          <w:sz w:val="12"/>
          <w:szCs w:val="12"/>
        </w:rPr>
      </w:pPr>
      <w:r w:rsidRPr="001772A7">
        <w:rPr>
          <w:rFonts w:ascii="Times New Roman"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1772A7" w:rsidRPr="001772A7" w:rsidRDefault="001772A7" w:rsidP="001772A7">
      <w:pPr>
        <w:pStyle w:val="aff1"/>
        <w:ind w:firstLine="284"/>
        <w:jc w:val="right"/>
        <w:rPr>
          <w:rFonts w:ascii="Times New Roman" w:hAnsi="Times New Roman" w:cs="Times New Roman"/>
          <w:sz w:val="12"/>
          <w:szCs w:val="12"/>
        </w:rPr>
      </w:pPr>
      <w:r w:rsidRPr="001772A7">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1772A7" w:rsidRDefault="001772A7" w:rsidP="001772A7">
      <w:pPr>
        <w:pStyle w:val="aff1"/>
        <w:ind w:firstLine="284"/>
        <w:jc w:val="right"/>
        <w:rPr>
          <w:rFonts w:ascii="Times New Roman" w:hAnsi="Times New Roman" w:cs="Times New Roman"/>
          <w:sz w:val="12"/>
          <w:szCs w:val="12"/>
        </w:rPr>
      </w:pPr>
      <w:r w:rsidRPr="001772A7">
        <w:rPr>
          <w:rFonts w:ascii="Times New Roman" w:hAnsi="Times New Roman" w:cs="Times New Roman"/>
          <w:sz w:val="12"/>
          <w:szCs w:val="12"/>
        </w:rPr>
        <w:t>А. И. Екамасов</w:t>
      </w:r>
    </w:p>
    <w:p w:rsidR="003F352C" w:rsidRDefault="003F352C" w:rsidP="001772A7">
      <w:pPr>
        <w:pStyle w:val="aff1"/>
        <w:ind w:firstLine="284"/>
        <w:jc w:val="right"/>
        <w:rPr>
          <w:rFonts w:ascii="Times New Roman" w:hAnsi="Times New Roman" w:cs="Times New Roman"/>
          <w:sz w:val="12"/>
          <w:szCs w:val="12"/>
        </w:rPr>
      </w:pPr>
    </w:p>
    <w:p w:rsidR="003F352C" w:rsidRPr="003F352C" w:rsidRDefault="003F352C" w:rsidP="003F352C">
      <w:pPr>
        <w:pStyle w:val="aff1"/>
        <w:ind w:firstLine="284"/>
        <w:jc w:val="right"/>
        <w:rPr>
          <w:rFonts w:ascii="Times New Roman" w:hAnsi="Times New Roman" w:cs="Times New Roman"/>
          <w:sz w:val="12"/>
          <w:szCs w:val="12"/>
        </w:rPr>
      </w:pPr>
      <w:r w:rsidRPr="003F352C">
        <w:rPr>
          <w:rFonts w:ascii="Times New Roman" w:hAnsi="Times New Roman" w:cs="Times New Roman"/>
          <w:sz w:val="12"/>
          <w:szCs w:val="12"/>
        </w:rPr>
        <w:t xml:space="preserve">Приложение №1 </w:t>
      </w:r>
    </w:p>
    <w:p w:rsidR="003F352C" w:rsidRDefault="003F352C" w:rsidP="003F352C">
      <w:pPr>
        <w:pStyle w:val="aff1"/>
        <w:ind w:firstLine="284"/>
        <w:jc w:val="right"/>
        <w:rPr>
          <w:rFonts w:ascii="Times New Roman" w:hAnsi="Times New Roman" w:cs="Times New Roman"/>
          <w:sz w:val="12"/>
          <w:szCs w:val="12"/>
        </w:rPr>
      </w:pPr>
      <w:r w:rsidRPr="003F352C">
        <w:rPr>
          <w:rFonts w:ascii="Times New Roman" w:hAnsi="Times New Roman" w:cs="Times New Roman"/>
          <w:sz w:val="12"/>
          <w:szCs w:val="12"/>
        </w:rPr>
        <w:t xml:space="preserve">к постановлению администрации </w:t>
      </w:r>
    </w:p>
    <w:p w:rsidR="003F352C" w:rsidRPr="003F352C" w:rsidRDefault="003F352C" w:rsidP="003F352C">
      <w:pPr>
        <w:pStyle w:val="aff1"/>
        <w:ind w:firstLine="284"/>
        <w:jc w:val="right"/>
        <w:rPr>
          <w:rFonts w:ascii="Times New Roman" w:hAnsi="Times New Roman" w:cs="Times New Roman"/>
          <w:sz w:val="12"/>
          <w:szCs w:val="12"/>
        </w:rPr>
      </w:pPr>
      <w:r w:rsidRPr="003F352C">
        <w:rPr>
          <w:rFonts w:ascii="Times New Roman" w:hAnsi="Times New Roman" w:cs="Times New Roman"/>
          <w:sz w:val="12"/>
          <w:szCs w:val="12"/>
        </w:rPr>
        <w:t xml:space="preserve">муниципального района Сергиевский  </w:t>
      </w:r>
    </w:p>
    <w:p w:rsidR="003F352C" w:rsidRDefault="003F352C" w:rsidP="003F352C">
      <w:pPr>
        <w:pStyle w:val="aff1"/>
        <w:ind w:firstLine="284"/>
        <w:jc w:val="right"/>
        <w:rPr>
          <w:rFonts w:ascii="Times New Roman" w:hAnsi="Times New Roman" w:cs="Times New Roman"/>
          <w:sz w:val="12"/>
          <w:szCs w:val="12"/>
        </w:rPr>
      </w:pPr>
      <w:r w:rsidRPr="003F352C">
        <w:rPr>
          <w:rFonts w:ascii="Times New Roman" w:hAnsi="Times New Roman" w:cs="Times New Roman"/>
          <w:sz w:val="12"/>
          <w:szCs w:val="12"/>
        </w:rPr>
        <w:t>№1241 от 27 октября 2022 г.</w:t>
      </w:r>
    </w:p>
    <w:p w:rsidR="003F352C" w:rsidRDefault="003F352C" w:rsidP="003F352C">
      <w:pPr>
        <w:pStyle w:val="aff1"/>
        <w:ind w:firstLine="284"/>
        <w:jc w:val="center"/>
        <w:rPr>
          <w:rFonts w:ascii="Times New Roman" w:hAnsi="Times New Roman" w:cs="Times New Roman"/>
          <w:sz w:val="12"/>
          <w:szCs w:val="12"/>
        </w:rPr>
      </w:pPr>
      <w:r w:rsidRPr="003F352C">
        <w:rPr>
          <w:rFonts w:ascii="Times New Roman" w:hAnsi="Times New Roman" w:cs="Times New Roman"/>
          <w:sz w:val="12"/>
          <w:szCs w:val="12"/>
        </w:rPr>
        <w:t>Перечень программных мероприятий</w:t>
      </w:r>
      <w:r>
        <w:rPr>
          <w:rFonts w:ascii="Times New Roman" w:hAnsi="Times New Roman" w:cs="Times New Roman"/>
          <w:sz w:val="12"/>
          <w:szCs w:val="12"/>
        </w:rPr>
        <w:t xml:space="preserve"> </w:t>
      </w:r>
      <w:r w:rsidRPr="003F352C">
        <w:rPr>
          <w:rFonts w:ascii="Times New Roman"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ayout w:type="fixed"/>
        <w:tblLook w:val="04A0" w:firstRow="1" w:lastRow="0" w:firstColumn="1" w:lastColumn="0" w:noHBand="0" w:noVBand="1"/>
      </w:tblPr>
      <w:tblGrid>
        <w:gridCol w:w="250"/>
        <w:gridCol w:w="682"/>
        <w:gridCol w:w="271"/>
        <w:gridCol w:w="271"/>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1"/>
      </w:tblGrid>
      <w:tr w:rsidR="003F352C" w:rsidRPr="003F352C" w:rsidTr="00A136B4">
        <w:trPr>
          <w:trHeight w:val="70"/>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r w:rsidRPr="003F352C">
              <w:rPr>
                <w:rFonts w:ascii="Times New Roman" w:eastAsia="Times New Roman" w:hAnsi="Times New Roman" w:cs="Times New Roman"/>
                <w:color w:val="000000"/>
                <w:sz w:val="12"/>
                <w:szCs w:val="12"/>
                <w:lang w:eastAsia="ru-RU"/>
              </w:rPr>
              <w:t>п/п</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Наименование мероприятия</w:t>
            </w:r>
          </w:p>
        </w:tc>
        <w:tc>
          <w:tcPr>
            <w:tcW w:w="4397"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Финансирование, руб.*</w:t>
            </w:r>
          </w:p>
        </w:tc>
      </w:tr>
      <w:tr w:rsidR="003F352C" w:rsidRPr="003F352C" w:rsidTr="00A136B4">
        <w:trPr>
          <w:trHeight w:val="70"/>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Всего</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2020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2021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2022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2023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2024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2025 год</w:t>
            </w:r>
          </w:p>
        </w:tc>
      </w:tr>
      <w:tr w:rsidR="003F352C" w:rsidRPr="003F352C" w:rsidTr="00A136B4">
        <w:trPr>
          <w:cantSplit/>
          <w:trHeight w:val="1092"/>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F352C">
              <w:rPr>
                <w:rFonts w:ascii="Times New Roman" w:eastAsia="Times New Roman" w:hAnsi="Times New Roman" w:cs="Times New Roman"/>
                <w:color w:val="000000"/>
                <w:sz w:val="12"/>
                <w:szCs w:val="12"/>
                <w:lang w:eastAsia="ru-RU"/>
              </w:rPr>
              <w:t>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Итого</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Внебюджетные средства</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45 965 270,68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45 965 270,68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965 270,68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45 000 000,00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99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45 965 270,68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45 965 270,68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965 270,68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45 000 000,00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33 352 136,76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11 224 071,79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11 224 071,79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6 248 801,07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6 248 801,07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3.1.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33 352 136,76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5 089 803,90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11 224 071,79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11 224 071,79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6 248 801,07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6 248 801,07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116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3.3.</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4</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Пороведение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Пороведение экспертиз, обследований, испытаний, разработка ПСД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Пороведение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4.3</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101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Ремонт улично-дорожной сети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177 056 371,73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68 398 653,14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1 798 653,14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66 600 000,00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61 910 922,84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1 550 024,19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60 360 898,65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46 746 795,75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746 795,75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46 000 000,00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с.Сергиевск ул.Пионерская, ул.Юбилейная, Проезд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11 562 531,50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11 562 531,50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185 000,50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11 377 531,00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r w:rsidR="003F352C" w:rsidRPr="003F352C" w:rsidTr="00A136B4">
        <w:trPr>
          <w:cantSplit/>
          <w:trHeight w:val="862"/>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с.Антоновка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5 030 743,35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5 030 743,35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216 322,35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4 814 421,00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1009"/>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5.3</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с. Воротнее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10 608 136,00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10 608 136,00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328 853,00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10 279 283,00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5.4</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пос.Светлодольск</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5 088 455,00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5 088 455,00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86 504,00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5 001 951,00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1009"/>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5.5</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улично-дорожой сети с.Черновка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11 298 095,48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11 298 095,48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293 750,48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11 004 345,00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5.6</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п.Серноводск ул. М.Горького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10 319 443,76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10 319 443,76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227 027,76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10 092 416,00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5.7</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п.Сургут ул.Полевая</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7 498 112,02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7 498 112,02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202 449,02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7 295 663,00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5.8</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пгт. Суходол ул.Садовая</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6 993 136,03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6 993 136,03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258 746,03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6 734 390,00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5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5.9</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пгт.Суходол, ул. Суслова, Суворова; устройство ограждения в п.Суходол ул.Суслова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17 229 656,47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17 229 656,47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328 330,59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16 901 325,88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5.10</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п.Серноводск, ул. Рабочая, ул.Советская, д.48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10 849 213,20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10 849 213,20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162 738,20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10 686 475,00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п.Сургут, ул. Первомайская и ул.Заводская; устройство съезда и ограждения по ул.Первомайская в п.Сургут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13 655 068,69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13 655 068,69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136 550,69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13 518 518,00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с.Красносельское, ул. Советская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4 476 582,99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4 476 582,99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522 506,86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3 954 076,13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5.13</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п.Кутузовский, ул. Садовая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6 609 492,40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6 609 492,40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308 988,76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6 300 503,64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21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5.14</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с.Сергиевск, ул. Плеханова, Л.Толстого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9 090 909,09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9 090 909,09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90 909,09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9 000 000,00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5.15</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в п.Серноводск ул.Октябрьская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9 561 006,13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9 561 006,13</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200 781,13</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9 360 225,00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10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5.16</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в с.Сергиевск ул.Ленина и ул.Полевая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8 517 005,05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8 517 005,05</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85 170,05</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8 431 835,00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5.17</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в п.Суходол ул.Октябрьская муниципального райолна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8 384 004,09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8 384 004,09</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176 064,09</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8 207 940,00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5.18</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п.Сургут, проезд к ул.Первомайская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15 015 197,57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15 015 197,57</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195 197,57</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14 820 000,00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41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5.19</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Ремонт улично-дорожной сети в  п.Светлодольск, проезды в границах ул.Школьная и ул.Гагарина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5 269 582,91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5 269 582,91</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89 582,91</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sz w:val="12"/>
                <w:szCs w:val="12"/>
                <w:lang w:eastAsia="ru-RU"/>
              </w:rPr>
            </w:pPr>
            <w:r w:rsidRPr="003F352C">
              <w:rPr>
                <w:rFonts w:ascii="Times New Roman" w:eastAsia="Times New Roman" w:hAnsi="Times New Roman" w:cs="Times New Roman"/>
                <w:sz w:val="12"/>
                <w:szCs w:val="12"/>
                <w:lang w:eastAsia="ru-RU"/>
              </w:rPr>
              <w:t>5 180 000,00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92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6 714 533,67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3 686 687,03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3 210 701,03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2 344 267,64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2 204 474,64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139 793,00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6.1</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3 027 846,64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2 344 267,64</w:t>
            </w:r>
          </w:p>
        </w:tc>
        <w:tc>
          <w:tcPr>
            <w:tcW w:w="176" w:type="pct"/>
            <w:tcBorders>
              <w:top w:val="nil"/>
              <w:left w:val="nil"/>
              <w:bottom w:val="nil"/>
              <w:right w:val="nil"/>
            </w:tcBorders>
            <w:shd w:val="clear" w:color="auto" w:fill="auto"/>
            <w:noWrap/>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2 204 474,64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139 793,00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86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lastRenderedPageBreak/>
              <w:t>6.2</w:t>
            </w:r>
          </w:p>
        </w:tc>
        <w:tc>
          <w:tcPr>
            <w:tcW w:w="441" w:type="pct"/>
            <w:tcBorders>
              <w:top w:val="nil"/>
              <w:left w:val="nil"/>
              <w:bottom w:val="single" w:sz="4" w:space="0" w:color="auto"/>
              <w:right w:val="single" w:sz="4" w:space="0" w:color="auto"/>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3 686 687,03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3 686 687,03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3 210 701,03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color w:val="000000"/>
                <w:sz w:val="12"/>
                <w:szCs w:val="12"/>
                <w:lang w:eastAsia="ru-RU"/>
              </w:rPr>
            </w:pPr>
            <w:r w:rsidRPr="003F352C">
              <w:rPr>
                <w:rFonts w:ascii="Times New Roman" w:eastAsia="Times New Roman" w:hAnsi="Times New Roman" w:cs="Times New Roman"/>
                <w:color w:val="000000"/>
                <w:sz w:val="12"/>
                <w:szCs w:val="12"/>
                <w:lang w:eastAsia="ru-RU"/>
              </w:rPr>
              <w:t>0,00</w:t>
            </w:r>
          </w:p>
        </w:tc>
      </w:tr>
      <w:tr w:rsidR="003F352C" w:rsidRPr="003F352C" w:rsidTr="00A136B4">
        <w:trPr>
          <w:cantSplit/>
          <w:trHeight w:val="978"/>
        </w:trPr>
        <w:tc>
          <w:tcPr>
            <w:tcW w:w="603" w:type="pct"/>
            <w:gridSpan w:val="2"/>
            <w:tcBorders>
              <w:top w:val="single" w:sz="4" w:space="0" w:color="auto"/>
              <w:left w:val="single" w:sz="4" w:space="0" w:color="auto"/>
              <w:bottom w:val="single" w:sz="4" w:space="0" w:color="auto"/>
              <w:right w:val="nil"/>
            </w:tcBorders>
            <w:shd w:val="clear" w:color="auto" w:fill="auto"/>
            <w:vAlign w:val="center"/>
            <w:hideMark/>
          </w:tcPr>
          <w:p w:rsidR="003F352C" w:rsidRPr="003F352C" w:rsidRDefault="003F352C" w:rsidP="003F352C">
            <w:pPr>
              <w:spacing w:after="0" w:line="240" w:lineRule="auto"/>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Итого</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264 088 312,84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75 172 036,04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7 888 457,04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66 600 000,00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76 821 681,66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15 984 797,01</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60 360 898,65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475 986,00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101 305 135,14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10 165 342,14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91 000 000,00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139 793,00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5 438 390,00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5 351 070,00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F352C" w:rsidRPr="003F352C" w:rsidRDefault="003F352C" w:rsidP="003F352C">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F352C">
              <w:rPr>
                <w:rFonts w:ascii="Times New Roman" w:eastAsia="Times New Roman" w:hAnsi="Times New Roman" w:cs="Times New Roman"/>
                <w:b/>
                <w:bCs/>
                <w:color w:val="000000"/>
                <w:sz w:val="12"/>
                <w:szCs w:val="12"/>
                <w:lang w:eastAsia="ru-RU"/>
              </w:rPr>
              <w:t>0,00</w:t>
            </w:r>
          </w:p>
        </w:tc>
      </w:tr>
    </w:tbl>
    <w:p w:rsidR="003F352C"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136B4" w:rsidRDefault="00A136B4" w:rsidP="00A136B4">
      <w:pPr>
        <w:pStyle w:val="aff1"/>
        <w:ind w:firstLine="284"/>
        <w:jc w:val="both"/>
        <w:rPr>
          <w:rFonts w:ascii="Times New Roman" w:hAnsi="Times New Roman" w:cs="Times New Roman"/>
          <w:sz w:val="12"/>
          <w:szCs w:val="12"/>
        </w:rPr>
      </w:pPr>
    </w:p>
    <w:p w:rsidR="00A136B4" w:rsidRPr="00A136B4" w:rsidRDefault="00A136B4" w:rsidP="00A136B4">
      <w:pPr>
        <w:pStyle w:val="aff1"/>
        <w:ind w:firstLine="284"/>
        <w:jc w:val="center"/>
        <w:rPr>
          <w:rFonts w:ascii="Times New Roman" w:hAnsi="Times New Roman" w:cs="Times New Roman"/>
          <w:sz w:val="12"/>
          <w:szCs w:val="12"/>
        </w:rPr>
      </w:pPr>
      <w:r w:rsidRPr="00A136B4">
        <w:rPr>
          <w:rFonts w:ascii="Times New Roman" w:hAnsi="Times New Roman" w:cs="Times New Roman"/>
          <w:sz w:val="12"/>
          <w:szCs w:val="12"/>
        </w:rPr>
        <w:t>Администрация</w:t>
      </w:r>
    </w:p>
    <w:p w:rsidR="00A136B4" w:rsidRPr="00A136B4" w:rsidRDefault="00A136B4" w:rsidP="00A136B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36B4">
        <w:rPr>
          <w:rFonts w:ascii="Times New Roman" w:hAnsi="Times New Roman" w:cs="Times New Roman"/>
          <w:sz w:val="12"/>
          <w:szCs w:val="12"/>
        </w:rPr>
        <w:t>Сергиевский</w:t>
      </w:r>
    </w:p>
    <w:p w:rsidR="00A136B4" w:rsidRPr="00A136B4" w:rsidRDefault="00A136B4" w:rsidP="00A136B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136B4" w:rsidRPr="00A136B4" w:rsidRDefault="00A136B4" w:rsidP="00A136B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772A7" w:rsidRDefault="00A136B4" w:rsidP="00A136B4">
      <w:pPr>
        <w:pStyle w:val="aff1"/>
        <w:ind w:firstLine="284"/>
        <w:rPr>
          <w:rFonts w:ascii="Times New Roman" w:hAnsi="Times New Roman" w:cs="Times New Roman"/>
          <w:sz w:val="12"/>
          <w:szCs w:val="12"/>
        </w:rPr>
      </w:pPr>
      <w:r w:rsidRPr="00A136B4">
        <w:rPr>
          <w:rFonts w:ascii="Times New Roman" w:hAnsi="Times New Roman" w:cs="Times New Roman"/>
          <w:sz w:val="12"/>
          <w:szCs w:val="12"/>
        </w:rPr>
        <w:t>«27» октября 2022г.</w:t>
      </w:r>
      <w:r>
        <w:rPr>
          <w:rFonts w:ascii="Times New Roman" w:hAnsi="Times New Roman" w:cs="Times New Roman"/>
          <w:sz w:val="12"/>
          <w:szCs w:val="12"/>
        </w:rPr>
        <w:t xml:space="preserve">                                                                                                                                                                                                   </w:t>
      </w:r>
      <w:r w:rsidRPr="00A136B4">
        <w:rPr>
          <w:rFonts w:ascii="Times New Roman" w:hAnsi="Times New Roman" w:cs="Times New Roman"/>
          <w:sz w:val="12"/>
          <w:szCs w:val="12"/>
        </w:rPr>
        <w:t>№1242</w:t>
      </w:r>
    </w:p>
    <w:p w:rsidR="00A136B4" w:rsidRPr="00A136B4" w:rsidRDefault="00A136B4" w:rsidP="00A136B4">
      <w:pPr>
        <w:pStyle w:val="aff1"/>
        <w:ind w:firstLine="284"/>
        <w:jc w:val="center"/>
        <w:rPr>
          <w:rFonts w:ascii="Times New Roman" w:hAnsi="Times New Roman" w:cs="Times New Roman"/>
          <w:sz w:val="12"/>
          <w:szCs w:val="12"/>
        </w:rPr>
      </w:pPr>
      <w:r w:rsidRPr="00A136B4">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w:t>
      </w:r>
      <w:r>
        <w:rPr>
          <w:rFonts w:ascii="Times New Roman" w:hAnsi="Times New Roman" w:cs="Times New Roman"/>
          <w:sz w:val="12"/>
          <w:szCs w:val="12"/>
        </w:rPr>
        <w:t>льности муниципального района</w:t>
      </w:r>
      <w:r w:rsidRPr="00A136B4">
        <w:rPr>
          <w:rFonts w:ascii="Times New Roman" w:hAnsi="Times New Roman" w:cs="Times New Roman"/>
          <w:sz w:val="12"/>
          <w:szCs w:val="12"/>
        </w:rPr>
        <w:t xml:space="preserve"> Сергиевский на 2021-2023 годы»</w:t>
      </w:r>
      <w:r w:rsidRPr="00A136B4">
        <w:rPr>
          <w:rFonts w:ascii="Times New Roman" w:hAnsi="Times New Roman" w:cs="Times New Roman"/>
          <w:sz w:val="12"/>
          <w:szCs w:val="12"/>
        </w:rPr>
        <w:tab/>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В</w:t>
      </w:r>
      <w:r w:rsidRPr="00A136B4">
        <w:rPr>
          <w:rFonts w:ascii="Times New Roman" w:hAnsi="Times New Roman" w:cs="Times New Roman"/>
          <w:sz w:val="12"/>
          <w:szCs w:val="12"/>
        </w:rPr>
        <w:t xml:space="preserve"> соот</w:t>
      </w:r>
      <w:r>
        <w:rPr>
          <w:rFonts w:ascii="Times New Roman" w:hAnsi="Times New Roman" w:cs="Times New Roman"/>
          <w:sz w:val="12"/>
          <w:szCs w:val="12"/>
        </w:rPr>
        <w:t>ветствии с Федеральным законом</w:t>
      </w:r>
      <w:r w:rsidRPr="00A136B4">
        <w:rPr>
          <w:rFonts w:ascii="Times New Roman" w:hAnsi="Times New Roman" w:cs="Times New Roman"/>
          <w:sz w:val="12"/>
          <w:szCs w:val="12"/>
        </w:rPr>
        <w:t xml:space="preserve"> Российской Федерации от 6 октября 2003 года №131-ФЗ «Об общих принципах организации местного самоупра</w:t>
      </w:r>
      <w:r>
        <w:rPr>
          <w:rFonts w:ascii="Times New Roman" w:hAnsi="Times New Roman" w:cs="Times New Roman"/>
          <w:sz w:val="12"/>
          <w:szCs w:val="12"/>
        </w:rPr>
        <w:t>вления в Российской Федерации», статьей 179</w:t>
      </w:r>
      <w:r w:rsidRPr="00A136B4">
        <w:rPr>
          <w:rFonts w:ascii="Times New Roman" w:hAnsi="Times New Roman" w:cs="Times New Roman"/>
          <w:sz w:val="12"/>
          <w:szCs w:val="12"/>
        </w:rPr>
        <w:t xml:space="preserve"> </w:t>
      </w:r>
      <w:r>
        <w:rPr>
          <w:rFonts w:ascii="Times New Roman" w:hAnsi="Times New Roman" w:cs="Times New Roman"/>
          <w:sz w:val="12"/>
          <w:szCs w:val="12"/>
        </w:rPr>
        <w:t>Бюджетного кодекса</w:t>
      </w:r>
      <w:r w:rsidRPr="00A136B4">
        <w:rPr>
          <w:rFonts w:ascii="Times New Roman" w:hAnsi="Times New Roman" w:cs="Times New Roman"/>
          <w:sz w:val="12"/>
          <w:szCs w:val="12"/>
        </w:rPr>
        <w:t xml:space="preserve"> Российской  Федерации, Уставом муниципального района Сергиевский, в целях создания условий для развития жилищного строите</w:t>
      </w:r>
      <w:r>
        <w:rPr>
          <w:rFonts w:ascii="Times New Roman" w:hAnsi="Times New Roman" w:cs="Times New Roman"/>
          <w:sz w:val="12"/>
          <w:szCs w:val="12"/>
        </w:rPr>
        <w:t>льства в  муниципальном  районе</w:t>
      </w:r>
      <w:r w:rsidRPr="00A136B4">
        <w:rPr>
          <w:rFonts w:ascii="Times New Roman" w:hAnsi="Times New Roman" w:cs="Times New Roman"/>
          <w:sz w:val="12"/>
          <w:szCs w:val="12"/>
        </w:rPr>
        <w:t xml:space="preserve"> Сергиевский  и обеспечение граждан комфортными условиями проживания, администрация му</w:t>
      </w:r>
      <w:r>
        <w:rPr>
          <w:rFonts w:ascii="Times New Roman" w:hAnsi="Times New Roman" w:cs="Times New Roman"/>
          <w:sz w:val="12"/>
          <w:szCs w:val="12"/>
        </w:rPr>
        <w:t>ниципального района Сергиевский</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136B4">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A136B4">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«Планируемый  общий объем финансирования Программы составит   </w:t>
      </w:r>
      <w:r w:rsidRPr="00A136B4">
        <w:rPr>
          <w:rFonts w:ascii="Times New Roman" w:hAnsi="Times New Roman" w:cs="Times New Roman"/>
          <w:sz w:val="12"/>
          <w:szCs w:val="12"/>
        </w:rPr>
        <w:t>43 371,21416    (*) тыс.рублей, в том числе:</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средства областного бюджета- 0,00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средства местного бюджета- 42 996,68180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15 174,16641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17 822,51539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10 000,00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внебюджетные средства- 374,53236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184,50227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113,54209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76,4880  тыс.рублей».</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A136B4">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A136B4" w:rsidRPr="00A136B4" w:rsidRDefault="00A136B4" w:rsidP="00A136B4">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Планируемый  общий объем  финансирования Программы  составит   </w:t>
      </w:r>
      <w:r w:rsidRPr="00A136B4">
        <w:rPr>
          <w:rFonts w:ascii="Times New Roman" w:hAnsi="Times New Roman" w:cs="Times New Roman"/>
          <w:sz w:val="12"/>
          <w:szCs w:val="12"/>
        </w:rPr>
        <w:t>43 371,21416    (*) тыс.рублей, в том числе:</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средства областного бюджета- 0,00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средства местного бюджета- 42 996,68180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15 174,16641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17 822,51539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10 000,00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 внебюджетные средства- 374,53236   тыс.рублей ⃰:</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2021 год – 184,50227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2022 год – 113,54209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2023 год – 76,4880  тыс.рублей.</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3. Опубликовать настоящее постановление в газете «Сергиевский вестник».</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4. Настоящее постановление вступает в силу со дня его официального опубликования.</w:t>
      </w:r>
    </w:p>
    <w:p w:rsidR="00A136B4" w:rsidRPr="00A136B4" w:rsidRDefault="00A136B4" w:rsidP="00A136B4">
      <w:pPr>
        <w:pStyle w:val="aff1"/>
        <w:ind w:firstLine="284"/>
        <w:jc w:val="both"/>
        <w:rPr>
          <w:rFonts w:ascii="Times New Roman" w:hAnsi="Times New Roman" w:cs="Times New Roman"/>
          <w:sz w:val="12"/>
          <w:szCs w:val="12"/>
        </w:rPr>
      </w:pPr>
      <w:r w:rsidRPr="00A136B4">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A136B4" w:rsidRPr="00A136B4" w:rsidRDefault="00A136B4" w:rsidP="00A136B4">
      <w:pPr>
        <w:pStyle w:val="aff1"/>
        <w:ind w:firstLine="284"/>
        <w:jc w:val="right"/>
        <w:rPr>
          <w:rFonts w:ascii="Times New Roman" w:hAnsi="Times New Roman" w:cs="Times New Roman"/>
          <w:sz w:val="12"/>
          <w:szCs w:val="12"/>
        </w:rPr>
      </w:pPr>
      <w:r w:rsidRPr="00A136B4">
        <w:rPr>
          <w:rFonts w:ascii="Times New Roman" w:hAnsi="Times New Roman" w:cs="Times New Roman"/>
          <w:sz w:val="12"/>
          <w:szCs w:val="12"/>
        </w:rPr>
        <w:t>Глава муниципального района Сергиевский</w:t>
      </w:r>
    </w:p>
    <w:p w:rsidR="00A136B4" w:rsidRDefault="00A136B4" w:rsidP="00A136B4">
      <w:pPr>
        <w:pStyle w:val="aff1"/>
        <w:ind w:firstLine="284"/>
        <w:jc w:val="right"/>
        <w:rPr>
          <w:rFonts w:ascii="Times New Roman" w:hAnsi="Times New Roman" w:cs="Times New Roman"/>
          <w:sz w:val="12"/>
          <w:szCs w:val="12"/>
        </w:rPr>
      </w:pPr>
      <w:r w:rsidRPr="00A136B4">
        <w:rPr>
          <w:rFonts w:ascii="Times New Roman" w:hAnsi="Times New Roman" w:cs="Times New Roman"/>
          <w:sz w:val="12"/>
          <w:szCs w:val="12"/>
        </w:rPr>
        <w:lastRenderedPageBreak/>
        <w:t>А. И. Екамасов</w:t>
      </w:r>
    </w:p>
    <w:p w:rsidR="003B5F95" w:rsidRDefault="003B5F95" w:rsidP="00A136B4">
      <w:pPr>
        <w:pStyle w:val="aff1"/>
        <w:ind w:firstLine="284"/>
        <w:jc w:val="right"/>
        <w:rPr>
          <w:rFonts w:ascii="Times New Roman" w:hAnsi="Times New Roman" w:cs="Times New Roman"/>
          <w:sz w:val="12"/>
          <w:szCs w:val="12"/>
        </w:rPr>
      </w:pPr>
    </w:p>
    <w:p w:rsidR="003B5F95" w:rsidRPr="003B5F95" w:rsidRDefault="003B5F95" w:rsidP="003B5F95">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Приложение №1 </w:t>
      </w:r>
    </w:p>
    <w:p w:rsidR="003B5F95" w:rsidRPr="003B5F95" w:rsidRDefault="003B5F95" w:rsidP="003B5F95">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к Постановлению администрации  </w:t>
      </w:r>
    </w:p>
    <w:p w:rsidR="003B5F95" w:rsidRPr="003B5F95" w:rsidRDefault="003B5F95" w:rsidP="003B5F95">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муниципального района Сергиевский </w:t>
      </w:r>
    </w:p>
    <w:p w:rsidR="003B5F95" w:rsidRDefault="003B5F95" w:rsidP="003B5F95">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от 27 октября 2022г. №1242</w:t>
      </w:r>
    </w:p>
    <w:p w:rsidR="003B5F95" w:rsidRDefault="003B5F95" w:rsidP="003B5F9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3B5F95">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3B5F95">
        <w:rPr>
          <w:rFonts w:ascii="Times New Roman" w:hAnsi="Times New Roman" w:cs="Times New Roman"/>
          <w:sz w:val="12"/>
          <w:szCs w:val="12"/>
        </w:rPr>
        <w:t>«ОБЕСПЕЧЕНИЕ РЕАЛИЗАЦИИ ПОЛИТИКИ В СФЕРЕ СТРОИТЕЛЬНОГО КОМПЛЕКСА И</w:t>
      </w:r>
      <w:r>
        <w:rPr>
          <w:rFonts w:ascii="Times New Roman" w:hAnsi="Times New Roman" w:cs="Times New Roman"/>
          <w:sz w:val="12"/>
          <w:szCs w:val="12"/>
        </w:rPr>
        <w:t xml:space="preserve"> ГРАДОСТРОИТЕЛЬНОЙ ДЕЯТЕЛЬНОСТИ </w:t>
      </w:r>
      <w:r w:rsidRPr="003B5F95">
        <w:rPr>
          <w:rFonts w:ascii="Times New Roman" w:hAnsi="Times New Roman" w:cs="Times New Roman"/>
          <w:sz w:val="12"/>
          <w:szCs w:val="12"/>
        </w:rPr>
        <w:t>МУНИЦИПАЛЬНОГО РАЙОНА СЕРГИЕВСКИЙ НА 2021-2023 ГОДЫ»</w:t>
      </w:r>
    </w:p>
    <w:tbl>
      <w:tblPr>
        <w:tblW w:w="5000" w:type="pct"/>
        <w:tblLayout w:type="fixed"/>
        <w:tblLook w:val="04A0" w:firstRow="1" w:lastRow="0" w:firstColumn="1" w:lastColumn="0" w:noHBand="0" w:noVBand="1"/>
      </w:tblPr>
      <w:tblGrid>
        <w:gridCol w:w="251"/>
        <w:gridCol w:w="1140"/>
        <w:gridCol w:w="285"/>
        <w:gridCol w:w="284"/>
        <w:gridCol w:w="286"/>
        <w:gridCol w:w="283"/>
        <w:gridCol w:w="284"/>
        <w:gridCol w:w="283"/>
        <w:gridCol w:w="284"/>
        <w:gridCol w:w="283"/>
        <w:gridCol w:w="284"/>
        <w:gridCol w:w="283"/>
        <w:gridCol w:w="291"/>
        <w:gridCol w:w="271"/>
        <w:gridCol w:w="281"/>
        <w:gridCol w:w="284"/>
        <w:gridCol w:w="294"/>
        <w:gridCol w:w="283"/>
        <w:gridCol w:w="284"/>
        <w:gridCol w:w="283"/>
        <w:gridCol w:w="284"/>
        <w:gridCol w:w="944"/>
      </w:tblGrid>
      <w:tr w:rsidR="003B5F95" w:rsidRPr="003B5F95" w:rsidTr="003B5F95">
        <w:trPr>
          <w:trHeight w:val="70"/>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F95" w:rsidRPr="003B5F95" w:rsidRDefault="003B5F95" w:rsidP="004D317D">
            <w:pPr>
              <w:spacing w:after="0" w:line="240" w:lineRule="auto"/>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r w:rsidRPr="003B5F95">
              <w:rPr>
                <w:rFonts w:ascii="Times New Roman" w:eastAsia="Times New Roman" w:hAnsi="Times New Roman" w:cs="Times New Roman"/>
                <w:color w:val="000000"/>
                <w:sz w:val="12"/>
                <w:szCs w:val="12"/>
                <w:lang w:eastAsia="ru-RU"/>
              </w:rPr>
              <w:t>п/п</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Ответственный испол</w:t>
            </w:r>
            <w:r w:rsidRPr="003B5F95">
              <w:rPr>
                <w:rFonts w:ascii="Times New Roman" w:eastAsia="Times New Roman" w:hAnsi="Times New Roman" w:cs="Times New Roman"/>
                <w:color w:val="000000"/>
                <w:sz w:val="12"/>
                <w:szCs w:val="12"/>
                <w:lang w:eastAsia="ru-RU"/>
              </w:rPr>
              <w:t>нитель</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Исполнитель мероприятий муници</w:t>
            </w:r>
            <w:r w:rsidRPr="003B5F95">
              <w:rPr>
                <w:rFonts w:ascii="Times New Roman" w:eastAsia="Times New Roman" w:hAnsi="Times New Roman" w:cs="Times New Roman"/>
                <w:color w:val="000000"/>
                <w:sz w:val="12"/>
                <w:szCs w:val="12"/>
                <w:lang w:eastAsia="ru-RU"/>
              </w:rPr>
              <w:t>пальной программы</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реализа</w:t>
            </w:r>
            <w:r w:rsidRPr="003B5F95">
              <w:rPr>
                <w:rFonts w:ascii="Times New Roman" w:eastAsia="Times New Roman" w:hAnsi="Times New Roman" w:cs="Times New Roman"/>
                <w:color w:val="000000"/>
                <w:sz w:val="12"/>
                <w:szCs w:val="12"/>
                <w:lang w:eastAsia="ru-RU"/>
              </w:rPr>
              <w:t>ции, годы</w:t>
            </w:r>
          </w:p>
        </w:tc>
        <w:tc>
          <w:tcPr>
            <w:tcW w:w="2936" w:type="pct"/>
            <w:gridSpan w:val="16"/>
            <w:tcBorders>
              <w:top w:val="single" w:sz="4" w:space="0" w:color="auto"/>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Объемы  финансирования  по  годам (в   разрезе  источников  финансирования), тыс.  руб. ⃰</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Ожидаемый результат</w:t>
            </w:r>
          </w:p>
        </w:tc>
      </w:tr>
      <w:tr w:rsidR="003B5F95" w:rsidRPr="003B5F95" w:rsidTr="003B5F95">
        <w:trPr>
          <w:trHeight w:val="70"/>
        </w:trPr>
        <w:tc>
          <w:tcPr>
            <w:tcW w:w="162"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Итого</w:t>
            </w:r>
          </w:p>
        </w:tc>
        <w:tc>
          <w:tcPr>
            <w:tcW w:w="917" w:type="pct"/>
            <w:gridSpan w:val="5"/>
            <w:tcBorders>
              <w:top w:val="single" w:sz="4" w:space="0" w:color="auto"/>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2021</w:t>
            </w:r>
          </w:p>
        </w:tc>
        <w:tc>
          <w:tcPr>
            <w:tcW w:w="912" w:type="pct"/>
            <w:gridSpan w:val="5"/>
            <w:tcBorders>
              <w:top w:val="single" w:sz="4" w:space="0" w:color="auto"/>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2022</w:t>
            </w:r>
          </w:p>
        </w:tc>
        <w:tc>
          <w:tcPr>
            <w:tcW w:w="924" w:type="pct"/>
            <w:gridSpan w:val="5"/>
            <w:tcBorders>
              <w:top w:val="single" w:sz="4" w:space="0" w:color="auto"/>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2023</w:t>
            </w: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r>
      <w:tr w:rsidR="003B5F95" w:rsidRPr="003B5F95" w:rsidTr="003B5F95">
        <w:trPr>
          <w:trHeight w:val="1478"/>
        </w:trPr>
        <w:tc>
          <w:tcPr>
            <w:tcW w:w="162"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auto"/>
              <w:right w:val="single" w:sz="4" w:space="0" w:color="auto"/>
            </w:tcBorders>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ВСЕГО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Внебюджет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ВСЕГО</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Внебюджет</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ВСЕГО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Внебюджет</w:t>
            </w: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r>
      <w:tr w:rsidR="003B5F95" w:rsidRPr="003B5F95" w:rsidTr="003B5F95">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w:t>
            </w:r>
          </w:p>
        </w:tc>
        <w:tc>
          <w:tcPr>
            <w:tcW w:w="737"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МКУ «УЗЗАиГ» м.р.Сер-гиевский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МКУ «УЗЗАиГ» м.р.Сер-гиевский</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bookmarkStart w:id="1" w:name="RANGE!E8"/>
            <w:r w:rsidRPr="003B5F95">
              <w:rPr>
                <w:rFonts w:ascii="Times New Roman" w:eastAsia="Times New Roman" w:hAnsi="Times New Roman" w:cs="Times New Roman"/>
                <w:color w:val="000000"/>
                <w:sz w:val="12"/>
                <w:szCs w:val="12"/>
                <w:lang w:eastAsia="ru-RU"/>
              </w:rPr>
              <w:t>2021-2023</w:t>
            </w:r>
            <w:bookmarkEnd w:id="1"/>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43 371,21416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15 358,66868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15 174,16641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184,50227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17 936,05748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17 822,51539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113,54209</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10 076,4880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76,4880</w:t>
            </w:r>
          </w:p>
        </w:tc>
        <w:tc>
          <w:tcPr>
            <w:tcW w:w="612"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3B5F95" w:rsidRPr="003B5F95" w:rsidTr="003B5F95">
        <w:trPr>
          <w:cantSplit/>
          <w:trHeight w:val="100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737"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2021-2023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B5F95">
              <w:rPr>
                <w:rFonts w:ascii="Times New Roman" w:eastAsia="Times New Roman" w:hAnsi="Times New Roman" w:cs="Times New Roman"/>
                <w:b/>
                <w:bCs/>
                <w:color w:val="000000"/>
                <w:sz w:val="12"/>
                <w:szCs w:val="12"/>
                <w:lang w:eastAsia="ru-RU"/>
              </w:rPr>
              <w:t>43 371,21416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15 358,66868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15 174,16641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184,50227</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17 936,05748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17 822,51539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113,54209</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10 076,4880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3B5F95" w:rsidRPr="003B5F95" w:rsidRDefault="003B5F95" w:rsidP="003B5F95">
            <w:pPr>
              <w:spacing w:after="0" w:line="240" w:lineRule="auto"/>
              <w:ind w:left="113" w:right="113"/>
              <w:jc w:val="center"/>
              <w:rPr>
                <w:rFonts w:ascii="Times New Roman" w:eastAsia="Times New Roman" w:hAnsi="Times New Roman" w:cs="Times New Roman"/>
                <w:color w:val="000000"/>
                <w:sz w:val="12"/>
                <w:szCs w:val="12"/>
                <w:lang w:eastAsia="ru-RU"/>
              </w:rPr>
            </w:pPr>
            <w:r w:rsidRPr="003B5F95">
              <w:rPr>
                <w:rFonts w:ascii="Times New Roman" w:eastAsia="Times New Roman" w:hAnsi="Times New Roman" w:cs="Times New Roman"/>
                <w:color w:val="000000"/>
                <w:sz w:val="12"/>
                <w:szCs w:val="12"/>
                <w:lang w:eastAsia="ru-RU"/>
              </w:rPr>
              <w:t>76,4880</w:t>
            </w:r>
          </w:p>
        </w:tc>
        <w:tc>
          <w:tcPr>
            <w:tcW w:w="612" w:type="pct"/>
            <w:tcBorders>
              <w:top w:val="nil"/>
              <w:left w:val="nil"/>
              <w:bottom w:val="single" w:sz="4" w:space="0" w:color="auto"/>
              <w:right w:val="single" w:sz="4" w:space="0" w:color="auto"/>
            </w:tcBorders>
            <w:shd w:val="clear" w:color="auto" w:fill="auto"/>
            <w:vAlign w:val="center"/>
            <w:hideMark/>
          </w:tcPr>
          <w:p w:rsidR="003B5F95" w:rsidRPr="003B5F95" w:rsidRDefault="003B5F95" w:rsidP="003B5F95">
            <w:pPr>
              <w:spacing w:after="0" w:line="240" w:lineRule="auto"/>
              <w:jc w:val="center"/>
              <w:rPr>
                <w:rFonts w:ascii="Times New Roman" w:eastAsia="Times New Roman" w:hAnsi="Times New Roman" w:cs="Times New Roman"/>
                <w:color w:val="000000"/>
                <w:sz w:val="12"/>
                <w:szCs w:val="12"/>
                <w:lang w:eastAsia="ru-RU"/>
              </w:rPr>
            </w:pPr>
          </w:p>
        </w:tc>
      </w:tr>
    </w:tbl>
    <w:p w:rsidR="003B5F95" w:rsidRDefault="003B5F95" w:rsidP="003B5F95">
      <w:pPr>
        <w:pStyle w:val="aff1"/>
        <w:ind w:firstLine="284"/>
        <w:jc w:val="both"/>
        <w:rPr>
          <w:rFonts w:ascii="Times New Roman" w:hAnsi="Times New Roman" w:cs="Times New Roman"/>
          <w:sz w:val="12"/>
          <w:szCs w:val="12"/>
        </w:rPr>
      </w:pPr>
      <w:r w:rsidRPr="003B5F95">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B5F95" w:rsidRDefault="003B5F95" w:rsidP="003B5F95">
      <w:pPr>
        <w:pStyle w:val="aff1"/>
        <w:ind w:firstLine="284"/>
        <w:jc w:val="both"/>
        <w:rPr>
          <w:rFonts w:ascii="Times New Roman" w:hAnsi="Times New Roman" w:cs="Times New Roman"/>
          <w:sz w:val="12"/>
          <w:szCs w:val="12"/>
        </w:rPr>
      </w:pPr>
    </w:p>
    <w:p w:rsidR="003B5F95" w:rsidRPr="003B5F95" w:rsidRDefault="003B5F95" w:rsidP="003B5F95">
      <w:pPr>
        <w:pStyle w:val="aff1"/>
        <w:ind w:firstLine="284"/>
        <w:jc w:val="center"/>
        <w:rPr>
          <w:rFonts w:ascii="Times New Roman" w:hAnsi="Times New Roman" w:cs="Times New Roman"/>
          <w:sz w:val="12"/>
          <w:szCs w:val="12"/>
        </w:rPr>
      </w:pPr>
      <w:r w:rsidRPr="003B5F95">
        <w:rPr>
          <w:rFonts w:ascii="Times New Roman" w:hAnsi="Times New Roman" w:cs="Times New Roman"/>
          <w:sz w:val="12"/>
          <w:szCs w:val="12"/>
        </w:rPr>
        <w:t>Администрация</w:t>
      </w:r>
    </w:p>
    <w:p w:rsidR="003B5F95" w:rsidRPr="003B5F95" w:rsidRDefault="003B5F95" w:rsidP="004D317D">
      <w:pPr>
        <w:pStyle w:val="aff1"/>
        <w:ind w:firstLine="284"/>
        <w:jc w:val="center"/>
        <w:rPr>
          <w:rFonts w:ascii="Times New Roman" w:hAnsi="Times New Roman" w:cs="Times New Roman"/>
          <w:sz w:val="12"/>
          <w:szCs w:val="12"/>
        </w:rPr>
      </w:pPr>
      <w:r w:rsidRPr="003B5F95">
        <w:rPr>
          <w:rFonts w:ascii="Times New Roman" w:hAnsi="Times New Roman" w:cs="Times New Roman"/>
          <w:sz w:val="12"/>
          <w:szCs w:val="12"/>
        </w:rPr>
        <w:t>муниц</w:t>
      </w:r>
      <w:r w:rsidR="004D317D">
        <w:rPr>
          <w:rFonts w:ascii="Times New Roman" w:hAnsi="Times New Roman" w:cs="Times New Roman"/>
          <w:sz w:val="12"/>
          <w:szCs w:val="12"/>
        </w:rPr>
        <w:t xml:space="preserve">ипального района </w:t>
      </w:r>
      <w:r w:rsidRPr="003B5F95">
        <w:rPr>
          <w:rFonts w:ascii="Times New Roman" w:hAnsi="Times New Roman" w:cs="Times New Roman"/>
          <w:sz w:val="12"/>
          <w:szCs w:val="12"/>
        </w:rPr>
        <w:t>Сергиевский</w:t>
      </w:r>
    </w:p>
    <w:p w:rsidR="003B5F95" w:rsidRPr="003B5F95" w:rsidRDefault="004D317D" w:rsidP="004D317D">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B5F95" w:rsidRPr="003B5F95" w:rsidRDefault="004D317D" w:rsidP="004D317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B5F95" w:rsidRDefault="003B5F95" w:rsidP="004D317D">
      <w:pPr>
        <w:pStyle w:val="aff1"/>
        <w:ind w:firstLine="284"/>
        <w:rPr>
          <w:rFonts w:ascii="Times New Roman" w:hAnsi="Times New Roman" w:cs="Times New Roman"/>
          <w:sz w:val="12"/>
          <w:szCs w:val="12"/>
        </w:rPr>
      </w:pPr>
      <w:r w:rsidRPr="003B5F95">
        <w:rPr>
          <w:rFonts w:ascii="Times New Roman" w:hAnsi="Times New Roman" w:cs="Times New Roman"/>
          <w:sz w:val="12"/>
          <w:szCs w:val="12"/>
        </w:rPr>
        <w:t>«27» октября 2022г.</w:t>
      </w:r>
      <w:r w:rsidR="004D317D">
        <w:rPr>
          <w:rFonts w:ascii="Times New Roman" w:hAnsi="Times New Roman" w:cs="Times New Roman"/>
          <w:sz w:val="12"/>
          <w:szCs w:val="12"/>
        </w:rPr>
        <w:t xml:space="preserve">                                                                                                                                                                                                   </w:t>
      </w:r>
      <w:r w:rsidRPr="003B5F95">
        <w:rPr>
          <w:rFonts w:ascii="Times New Roman" w:hAnsi="Times New Roman" w:cs="Times New Roman"/>
          <w:sz w:val="12"/>
          <w:szCs w:val="12"/>
        </w:rPr>
        <w:t>№1243</w:t>
      </w:r>
    </w:p>
    <w:p w:rsidR="004D317D" w:rsidRPr="004D317D" w:rsidRDefault="004D317D" w:rsidP="004D317D">
      <w:pPr>
        <w:pStyle w:val="aff1"/>
        <w:ind w:firstLine="284"/>
        <w:jc w:val="center"/>
        <w:rPr>
          <w:rFonts w:ascii="Times New Roman" w:hAnsi="Times New Roman" w:cs="Times New Roman"/>
          <w:sz w:val="12"/>
          <w:szCs w:val="12"/>
        </w:rPr>
      </w:pPr>
      <w:r w:rsidRPr="004D317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2017-2022 гг.», администрация мун</w:t>
      </w:r>
      <w:r>
        <w:rPr>
          <w:rFonts w:ascii="Times New Roman" w:hAnsi="Times New Roman" w:cs="Times New Roman"/>
          <w:sz w:val="12"/>
          <w:szCs w:val="12"/>
        </w:rPr>
        <w:t>иципального района Сергиевский,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ПОСТАНОВЛЯЕТ:</w:t>
      </w:r>
    </w:p>
    <w:p w:rsidR="004D317D" w:rsidRPr="004D317D" w:rsidRDefault="004D317D" w:rsidP="004D317D">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D317D">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2017-2022гг.» (далее - Программа) следующего содержания:</w:t>
      </w:r>
    </w:p>
    <w:p w:rsidR="004D317D" w:rsidRPr="004D317D" w:rsidRDefault="004D317D" w:rsidP="004D317D">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4D317D">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xml:space="preserve"> «Планируемый   общий   объем   финансирования   Программы  составит             1 211 418 440,13   рублей, в том числе:</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-средства федерального бюджета– 137 315 100,00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91 683 800,00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45 631 300,00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-средства областного бюджета – 881 912 008,21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81 405 398,06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138 493 323,87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lastRenderedPageBreak/>
        <w:t>2019 год – 254 326 324,00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122 936 252,44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105 996 212,01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178 754 497,83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средства местного бюджета– 175 776 475,76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27 152 240,25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43 214 889,60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34 191 702,15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33 594 736,92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20 721 357,52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16 901 549,32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внебюджетные средства– 16 414 856,16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4 060 000,00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10 067 204,96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2 287 651,20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0,00 рублей».</w:t>
      </w:r>
    </w:p>
    <w:p w:rsidR="004D317D" w:rsidRPr="004D317D" w:rsidRDefault="004D317D" w:rsidP="004D317D">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4D317D">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1 211 418 440,13 рублей, в том числе:</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-средства федерального бюджета– 137 315 100,00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91 683 800,00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45 631 300,00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-средства областного бюджета – 881 912 008,21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81 405 398,06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138 493 323,87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254 326 324,00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122 936 252,44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105 996 212,01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178 754 497,83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средства местного бюджета– 175 776 475,76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27 152 240,25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43 214 889,60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34 191 702,15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33 594 736,92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20 721 357,52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16 901 549,32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 внебюджетные средства– 16 414 856,16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2017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2018 год –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2019 год – 4 060 000,00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2020 год – 10 067 204,96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2021 год – 2 287 651,20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2022 год-  0,00 рублей.</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Расчет средств, необходимых для реализации Программы, приведен в приложении № 3».</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3. Опубликовать настоящее постановление в газете «Сергиевский вестник».</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4.  Настоящее постановление вступает в силу со дня его официального опубликования.</w:t>
      </w:r>
    </w:p>
    <w:p w:rsidR="004D317D" w:rsidRPr="004D317D" w:rsidRDefault="004D317D" w:rsidP="004D317D">
      <w:pPr>
        <w:pStyle w:val="aff1"/>
        <w:ind w:firstLine="284"/>
        <w:jc w:val="both"/>
        <w:rPr>
          <w:rFonts w:ascii="Times New Roman" w:hAnsi="Times New Roman" w:cs="Times New Roman"/>
          <w:sz w:val="12"/>
          <w:szCs w:val="12"/>
        </w:rPr>
      </w:pPr>
      <w:r w:rsidRPr="004D317D">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4D317D" w:rsidRPr="004D317D" w:rsidRDefault="004D317D" w:rsidP="004D317D">
      <w:pPr>
        <w:pStyle w:val="aff1"/>
        <w:ind w:firstLine="284"/>
        <w:jc w:val="right"/>
        <w:rPr>
          <w:rFonts w:ascii="Times New Roman" w:hAnsi="Times New Roman" w:cs="Times New Roman"/>
          <w:sz w:val="12"/>
          <w:szCs w:val="12"/>
        </w:rPr>
      </w:pPr>
      <w:r w:rsidRPr="004D317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D317D" w:rsidRDefault="004D317D" w:rsidP="004D317D">
      <w:pPr>
        <w:pStyle w:val="aff1"/>
        <w:ind w:firstLine="284"/>
        <w:jc w:val="right"/>
        <w:rPr>
          <w:rFonts w:ascii="Times New Roman" w:hAnsi="Times New Roman" w:cs="Times New Roman"/>
          <w:sz w:val="12"/>
          <w:szCs w:val="12"/>
        </w:rPr>
      </w:pPr>
      <w:r w:rsidRPr="004D317D">
        <w:rPr>
          <w:rFonts w:ascii="Times New Roman" w:hAnsi="Times New Roman" w:cs="Times New Roman"/>
          <w:sz w:val="12"/>
          <w:szCs w:val="12"/>
        </w:rPr>
        <w:t>А. И. Екамасов</w:t>
      </w:r>
    </w:p>
    <w:p w:rsidR="004D317D" w:rsidRDefault="004D317D" w:rsidP="004D317D">
      <w:pPr>
        <w:pStyle w:val="aff1"/>
        <w:ind w:firstLine="284"/>
        <w:jc w:val="right"/>
        <w:rPr>
          <w:rFonts w:ascii="Times New Roman" w:hAnsi="Times New Roman" w:cs="Times New Roman"/>
          <w:sz w:val="12"/>
          <w:szCs w:val="12"/>
        </w:rPr>
      </w:pPr>
    </w:p>
    <w:p w:rsidR="004D317D" w:rsidRPr="003B5F95" w:rsidRDefault="004D317D" w:rsidP="004D317D">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Приложение №1 </w:t>
      </w:r>
    </w:p>
    <w:p w:rsidR="004D317D" w:rsidRPr="003B5F95" w:rsidRDefault="004D317D" w:rsidP="004D317D">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к Постановлению администрации  </w:t>
      </w:r>
    </w:p>
    <w:p w:rsidR="004D317D" w:rsidRPr="003B5F95" w:rsidRDefault="004D317D" w:rsidP="004D317D">
      <w:pPr>
        <w:pStyle w:val="aff1"/>
        <w:ind w:firstLine="284"/>
        <w:jc w:val="right"/>
        <w:rPr>
          <w:rFonts w:ascii="Times New Roman" w:hAnsi="Times New Roman" w:cs="Times New Roman"/>
          <w:sz w:val="12"/>
          <w:szCs w:val="12"/>
        </w:rPr>
      </w:pPr>
      <w:r w:rsidRPr="003B5F95">
        <w:rPr>
          <w:rFonts w:ascii="Times New Roman" w:hAnsi="Times New Roman" w:cs="Times New Roman"/>
          <w:sz w:val="12"/>
          <w:szCs w:val="12"/>
        </w:rPr>
        <w:t xml:space="preserve">муниципального района Сергиевский </w:t>
      </w:r>
    </w:p>
    <w:p w:rsidR="004D317D" w:rsidRDefault="004D317D" w:rsidP="004D317D">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27 октября 2022г. №1243</w:t>
      </w: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p w:rsidR="00440D5D" w:rsidRDefault="00440D5D" w:rsidP="004D317D">
      <w:pPr>
        <w:pStyle w:val="aff1"/>
        <w:ind w:firstLine="284"/>
        <w:jc w:val="right"/>
        <w:rPr>
          <w:rFonts w:ascii="Times New Roman" w:hAnsi="Times New Roman" w:cs="Times New Roman"/>
          <w:sz w:val="12"/>
          <w:szCs w:val="12"/>
        </w:rPr>
      </w:pPr>
    </w:p>
    <w:p w:rsidR="00440D5D" w:rsidRDefault="00440D5D" w:rsidP="004D317D">
      <w:pPr>
        <w:pStyle w:val="aff1"/>
        <w:ind w:firstLine="284"/>
        <w:jc w:val="right"/>
        <w:rPr>
          <w:rFonts w:ascii="Times New Roman" w:hAnsi="Times New Roman" w:cs="Times New Roman"/>
          <w:sz w:val="12"/>
          <w:szCs w:val="12"/>
        </w:rPr>
      </w:pPr>
    </w:p>
    <w:p w:rsidR="004D317D" w:rsidRDefault="004D317D" w:rsidP="004D317D">
      <w:pPr>
        <w:pStyle w:val="aff1"/>
        <w:ind w:firstLine="284"/>
        <w:jc w:val="right"/>
        <w:rPr>
          <w:rFonts w:ascii="Times New Roman" w:hAnsi="Times New Roman" w:cs="Times New Roman"/>
          <w:sz w:val="12"/>
          <w:szCs w:val="12"/>
        </w:rPr>
      </w:pPr>
    </w:p>
    <w:tbl>
      <w:tblPr>
        <w:tblW w:w="5000" w:type="pct"/>
        <w:tblLook w:val="04A0" w:firstRow="1" w:lastRow="0" w:firstColumn="1" w:lastColumn="0" w:noHBand="0" w:noVBand="1"/>
      </w:tblPr>
      <w:tblGrid>
        <w:gridCol w:w="233"/>
        <w:gridCol w:w="250"/>
        <w:gridCol w:w="233"/>
        <w:gridCol w:w="233"/>
        <w:gridCol w:w="233"/>
        <w:gridCol w:w="233"/>
        <w:gridCol w:w="233"/>
        <w:gridCol w:w="233"/>
        <w:gridCol w:w="233"/>
        <w:gridCol w:w="233"/>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4D317D" w:rsidRPr="004D317D" w:rsidTr="009C2316">
        <w:trPr>
          <w:trHeight w:val="70"/>
        </w:trPr>
        <w:tc>
          <w:tcPr>
            <w:tcW w:w="15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 п/п</w:t>
            </w:r>
          </w:p>
        </w:tc>
        <w:tc>
          <w:tcPr>
            <w:tcW w:w="162"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D317D" w:rsidRPr="004D317D" w:rsidRDefault="00440D5D" w:rsidP="00440D5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Мероприятия </w:t>
            </w:r>
            <w:r w:rsidR="004D317D" w:rsidRPr="004D317D">
              <w:rPr>
                <w:rFonts w:ascii="Times New Roman" w:eastAsia="Times New Roman" w:hAnsi="Times New Roman" w:cs="Times New Roman"/>
                <w:sz w:val="12"/>
                <w:szCs w:val="12"/>
              </w:rPr>
              <w:t>программы</w:t>
            </w:r>
          </w:p>
        </w:tc>
        <w:tc>
          <w:tcPr>
            <w:tcW w:w="75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Итого</w:t>
            </w:r>
          </w:p>
        </w:tc>
        <w:tc>
          <w:tcPr>
            <w:tcW w:w="60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2017</w:t>
            </w:r>
          </w:p>
        </w:tc>
        <w:tc>
          <w:tcPr>
            <w:tcW w:w="6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2018</w:t>
            </w:r>
          </w:p>
        </w:tc>
        <w:tc>
          <w:tcPr>
            <w:tcW w:w="75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2019</w:t>
            </w:r>
          </w:p>
        </w:tc>
        <w:tc>
          <w:tcPr>
            <w:tcW w:w="75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2020</w:t>
            </w:r>
          </w:p>
        </w:tc>
        <w:tc>
          <w:tcPr>
            <w:tcW w:w="6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2021</w:t>
            </w:r>
          </w:p>
        </w:tc>
        <w:tc>
          <w:tcPr>
            <w:tcW w:w="6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2022</w:t>
            </w:r>
          </w:p>
        </w:tc>
      </w:tr>
      <w:tr w:rsidR="004D317D" w:rsidRPr="004D317D" w:rsidTr="009C2316">
        <w:trPr>
          <w:cantSplit/>
          <w:trHeight w:val="1185"/>
        </w:trPr>
        <w:tc>
          <w:tcPr>
            <w:tcW w:w="151" w:type="pct"/>
            <w:vMerge/>
            <w:tcBorders>
              <w:top w:val="single" w:sz="4" w:space="0" w:color="auto"/>
              <w:left w:val="single" w:sz="4" w:space="0" w:color="auto"/>
              <w:bottom w:val="single" w:sz="4" w:space="0" w:color="000000"/>
              <w:right w:val="single" w:sz="4" w:space="0" w:color="auto"/>
            </w:tcBorders>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p>
        </w:tc>
        <w:tc>
          <w:tcPr>
            <w:tcW w:w="162" w:type="pct"/>
            <w:vMerge/>
            <w:tcBorders>
              <w:top w:val="single" w:sz="4" w:space="0" w:color="auto"/>
              <w:left w:val="single" w:sz="4" w:space="0" w:color="auto"/>
              <w:bottom w:val="single" w:sz="4" w:space="0" w:color="000000"/>
              <w:right w:val="single" w:sz="4" w:space="0" w:color="auto"/>
            </w:tcBorders>
            <w:textDirection w:val="tbRl"/>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Федеральный </w:t>
            </w:r>
            <w:r w:rsidRPr="004D317D">
              <w:rPr>
                <w:rFonts w:ascii="Times New Roman" w:eastAsia="Times New Roman" w:hAnsi="Times New Roman" w:cs="Times New Roman"/>
                <w:sz w:val="12"/>
                <w:szCs w:val="12"/>
              </w:rPr>
              <w:t xml:space="preserve">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Pr="004D317D">
              <w:rPr>
                <w:rFonts w:ascii="Times New Roman" w:eastAsia="Times New Roman" w:hAnsi="Times New Roman" w:cs="Times New Roman"/>
                <w:sz w:val="12"/>
                <w:szCs w:val="12"/>
              </w:rPr>
              <w:t xml:space="preserve">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Внебюджетные</w:t>
            </w:r>
            <w:r w:rsidRPr="004D317D">
              <w:rPr>
                <w:rFonts w:ascii="Times New Roman" w:eastAsia="Times New Roman" w:hAnsi="Times New Roman" w:cs="Times New Roman"/>
                <w:sz w:val="12"/>
                <w:szCs w:val="12"/>
              </w:rPr>
              <w:t xml:space="preserve">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Внебюджетные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Внебюджетные</w:t>
            </w:r>
            <w:r w:rsidRPr="004D317D">
              <w:rPr>
                <w:rFonts w:ascii="Times New Roman" w:eastAsia="Times New Roman" w:hAnsi="Times New Roman" w:cs="Times New Roman"/>
                <w:sz w:val="12"/>
                <w:szCs w:val="12"/>
              </w:rPr>
              <w:t xml:space="preserve">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Внебюджетные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Федеральный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Внебюджетные</w:t>
            </w:r>
            <w:r w:rsidRPr="004D317D">
              <w:rPr>
                <w:rFonts w:ascii="Times New Roman" w:eastAsia="Times New Roman" w:hAnsi="Times New Roman" w:cs="Times New Roman"/>
                <w:sz w:val="12"/>
                <w:szCs w:val="12"/>
              </w:rPr>
              <w:t xml:space="preserve">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Внебюджетные</w:t>
            </w:r>
            <w:r w:rsidRPr="004D317D">
              <w:rPr>
                <w:rFonts w:ascii="Times New Roman" w:eastAsia="Times New Roman" w:hAnsi="Times New Roman" w:cs="Times New Roman"/>
                <w:sz w:val="12"/>
                <w:szCs w:val="12"/>
              </w:rPr>
              <w:t xml:space="preserve"> средства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Всего</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Областной 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D317D">
              <w:rPr>
                <w:rFonts w:ascii="Times New Roman" w:eastAsia="Times New Roman" w:hAnsi="Times New Roman" w:cs="Times New Roman"/>
                <w:sz w:val="12"/>
                <w:szCs w:val="12"/>
              </w:rPr>
              <w:t>бюджет</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Внебюджетные </w:t>
            </w:r>
            <w:r w:rsidRPr="004D317D">
              <w:rPr>
                <w:rFonts w:ascii="Times New Roman" w:eastAsia="Times New Roman" w:hAnsi="Times New Roman" w:cs="Times New Roman"/>
                <w:sz w:val="12"/>
                <w:szCs w:val="12"/>
              </w:rPr>
              <w:t>средства</w:t>
            </w:r>
          </w:p>
        </w:tc>
      </w:tr>
      <w:tr w:rsidR="004D317D" w:rsidRPr="004D317D" w:rsidTr="009C2316">
        <w:trPr>
          <w:cantSplit/>
          <w:trHeight w:val="312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Оказание помощи по текущему и капитальному ремонту жилых помещений граждан (адресная помощь)</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2 148 345,37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2 148 345,37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526 125,22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526 125,22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671 256,99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671 256,99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648 497,02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648 497,02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117 859,80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117 859,80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184 606,34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184 606,34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25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Содержание, текущий ремонт, обследование и оплата коммунальных услуг муниципального жилищного фонда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165 240,11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165 240,11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165 240,11</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165 240,11</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971"/>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Капитальный и текущий ремонт инженерных коммуникаций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46 976 271,91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16 301 024,24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30 066 416,79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608 830,88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24 647 992,15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14 499 820,31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10 148 171,84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3 689 111,97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1 801 203,93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1 887 908,04</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14 806 964,16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14 806 964,16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1 402 290,63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793 459,75</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608 830,88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2 429 913,00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2 429 913,00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78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4</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Услуги по осуществлению технологического присоединения к инженерным сетям</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27 406 981,48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27 406 981,48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277 937,87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277 937,87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1 265 873,89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1 265 873,89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3 397 944,47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3 397 944,47</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12 537 430,89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12 537 430,89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3 595 410,86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3 595 410,86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6 332 383,50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6 332 383,50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528"/>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4 682 564,48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232 037,75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4 450 526,73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541 533,44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541 533,44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660 749,38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232 037,75</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428 711,63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1 533 150,29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1 533 150,29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697 027,54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697 027,54</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353 519,81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353 519,81</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896 584,02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896 584,02</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118"/>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Возмещение недополученных доходов в сфере ЖКХ</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28 221 650,46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3 626 361,33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24 595 289,13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5 337 740,60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337 740,60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6 951 515,73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3 288 620,73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3 662 895,00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5 989 110,00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5 989 110,00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6 286 932,40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6 286 932,40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3 259 030,73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3 259 030,73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397 321,00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397 321,00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922"/>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7</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Проектирование и строительство Сергиевского группового водопровода с.Сергиевск</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48 143 901,15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48 143 901,15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48 143 901,15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48 143 901,15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68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Страховые взносы в СОА "Строители Поволжья"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78 000,00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78 000,00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78 000,00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78 000,00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25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Ремонт многоквартирного жилого дома в п.Серноводск ул.Калинина д.22 м.р.Сергиевский Самарской области</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17 300 581,73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14 705 494,00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2 595 087,73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17 300 581,73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14 705 494,00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2 595 087,73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82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Предоставление муниципальной гарантии</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35 987 537,26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35 987 537,26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5 600 000,00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5 600 000,00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30 387 537,26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30 387 537,26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198"/>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11</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(с.Красноярка, с.Сергиевск)</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3 053 240,00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2 137 268,00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915 972,00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3 053 240,00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2 137 268,00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915 972,00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5943"/>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2 258 821,00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1 581 174,00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677 647,00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2 258 821,00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1 581 174,00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677 647,00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07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13</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Прочие работы</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24 537 074,53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500 790,46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18 584 478,87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5 451 805,20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626 525,04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626 525,04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1 124 937,32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467 790,46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657 146,86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4 833 574,16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33 000,00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3 890 574,16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9 153 346,82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4 782 162,82</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4 371 184,00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5 598 913,19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5 428 291,99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170 621,20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3 199 778,00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3 199 778,00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114"/>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14</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Ремонт  жилого  дома  с. Спасское,</w:t>
            </w:r>
            <w:r w:rsidRPr="004D317D">
              <w:rPr>
                <w:rFonts w:ascii="Times New Roman" w:eastAsia="Times New Roman" w:hAnsi="Times New Roman" w:cs="Times New Roman"/>
                <w:sz w:val="12"/>
                <w:szCs w:val="12"/>
              </w:rPr>
              <w:br/>
              <w:t xml:space="preserve"> ул. Набережная д.4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1 452 374,79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1 452 374,79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1 452 374,79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1 452 374,79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54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15</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Замена водонапорной башни в с.Захаркино</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1 496 549,36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1 122 412,00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374 137,36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1 496 549,36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1 122 412,00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374 137,36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685"/>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Замена водонапорной башни в п. Светлодольск</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1 651 150,48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1 238 362,00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412 788,48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1 651 150,48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1 238 362,00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412 788,48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553"/>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Замена водонапорной башни в с.Черновка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2 234 530,03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1 675 897,00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558 633,03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2 234 530,03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1 675 897,00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558 633,03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48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18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Проведение мероприятий по обеспечению бесперебойного снабжения коммунальными услугами населения (субсидия)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680 180 110,31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673 378 307,00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6 801 803,31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126 262 626,27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125 000 000,00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1 262 626,27</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243 293 515,16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240 860 580,00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2 432 935,16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89 693 143,64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88 796 210,00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896 933,64</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64 445 976,76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63 801 517,00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644 459,76</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156 484 848,48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154 920 000,00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1 564 848,48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388"/>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19</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Проведение ремонта инженерной инфраструктуры в целях повышения её технической надежности и санитарно-экологической безопасности (субсидия)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3 860 000,00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3 667 000,00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193 000,00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3 860 000,00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3 667 000,00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193 000,00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134"/>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Ремонт бани в п.г.т.Суходол</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631"/>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21</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Водоснабжение с.Калиновка муниципального района Сергиевский (в т.ч. в рамках Национального проекта "Экология")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90 024 093,44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77 420 680,00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11 343 069,44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1 260 344,00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36 964 396,47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31 789 380,00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4 657 514,00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517 502,47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53 059 696,97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45 631 300,00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6 685 555,44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742 841,53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95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22</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Проектирование и строительство водопроводных сетей в с.Кандабулак муниципального района Сергиевский (в т.ч. в рамках Национального проекта "Экология")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69 644 674,42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59 894 420,00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8 775 230,00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975 024,42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69 644 674,42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59 894 420,00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8 775 230,00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975 024,42</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90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23</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1 700 000,00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1 700 000,00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1 700 000,00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1 700 000,00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678"/>
        </w:trPr>
        <w:tc>
          <w:tcPr>
            <w:tcW w:w="151" w:type="pct"/>
            <w:tcBorders>
              <w:top w:val="nil"/>
              <w:left w:val="single" w:sz="4" w:space="0" w:color="auto"/>
              <w:bottom w:val="nil"/>
              <w:right w:val="nil"/>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24</w:t>
            </w:r>
          </w:p>
        </w:tc>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Замена  аварийного  участка  сетей   отопления   в  п.г.т. Суходол  ул. Пушкина  д.2  ГБОУ СОШ №1  п.г.т. Суходол  муниципального  района  Сергиевский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1 537 190,08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1 537 190,08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1 450 000,00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87 190,08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87 190,08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339"/>
        </w:trPr>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25</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Разработка ПСД по объектам капитального строительства социальной и инженерной инфраструктуры сельских агломераций и территорий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731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26</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Осуществление технологических присоединений к сетям газо-электро-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05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27</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реконструкция, техническое перевооружение и капитальный ремонт объектов теплоснабжения и горячего водоснабжения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20 793 690,00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20 793 690,00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20 793 690,00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20 793 690,00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965"/>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водоснабжения к проектируемой малоэтажной застройке п.Антоновка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811 000,00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811 000,00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811 000,00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811 000,00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10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29</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водоснабжения к проектируемой малоэтажной застройке с.Воротнее</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1 134 170,00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1 134 170,00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1 134 170,00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1 134 170,00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34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30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водоснабжения к проектируемой малоэтажной застройке с.Воротнее, 75 лет Победы</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937 800,00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937 800,00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937 800,00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937 800,00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96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31</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водоснабжения к проектируемой малоэтажной застройке п.Сок</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11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32</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водоснабжения к проектируемой малоэтажной застройке с.Черновка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1 834 864,80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1 834 860,00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917 430,00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917 430,00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917 434,80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4,80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917 430,00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249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33</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Восстановление водоснабжения в целях предупреждения чрезвычайных ситуаций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5 067 552,22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4 560 797,00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506 755,22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5 067 552,22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4 560 797,00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506 755,22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383"/>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34</w:t>
            </w:r>
          </w:p>
        </w:tc>
        <w:tc>
          <w:tcPr>
            <w:tcW w:w="162" w:type="pct"/>
            <w:tcBorders>
              <w:top w:val="nil"/>
              <w:left w:val="nil"/>
              <w:bottom w:val="nil"/>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Обустройство системы водоотведения жилой застройки с.Воротнее, с установкой канализационных септиков</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2 399 200,00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2 399 200,00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1 199 600,00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1 199 600,00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1 199 600,00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1 199 600,00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26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35</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сетей водоотведения к проектируемой малоэтажной застройке в с.Воротнее, с.Черновка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6 000 000,00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519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36</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 xml:space="preserve">Строительство модульной  котельной  в п. Серноводск ул.Революции  муниципального  района  Сергиевский,  установленной  мощностью 0,77 МВт, расположенной  по  адресу:Самарская область, Сергиевский район, п.Серноводск, </w:t>
            </w:r>
            <w:r w:rsidRPr="004D317D">
              <w:rPr>
                <w:rFonts w:ascii="Times New Roman" w:eastAsia="Times New Roman" w:hAnsi="Times New Roman" w:cs="Times New Roman"/>
                <w:sz w:val="12"/>
                <w:szCs w:val="12"/>
              </w:rPr>
              <w:br/>
              <w:t>ул. Советская, д.74а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18 997 382,67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17 097 644,42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1 899 738,25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13 009 475,28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11 708 527,76</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1 300 947,52</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5 987 907,39</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5 389 116,66</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598 790,73</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522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37</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 xml:space="preserve">Строительство модульной  котельной  в п. Серноводск ул.Калинина  муниципального  района  Сергиевский,  установленной  мощностью 2,18 МВт, расположенной  по  адресу:Самарская область, Сергиевский район, п.Серноводск, </w:t>
            </w:r>
            <w:r w:rsidRPr="004D317D">
              <w:rPr>
                <w:rFonts w:ascii="Times New Roman" w:eastAsia="Times New Roman" w:hAnsi="Times New Roman" w:cs="Times New Roman"/>
                <w:sz w:val="12"/>
                <w:szCs w:val="12"/>
              </w:rPr>
              <w:br/>
              <w:t>ул. Калинина, д.24а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32 216 741,92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28 995 067,72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3 221 674,20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22 432 117,94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20 188 906,13</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2 243 211,81</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9 784 623,98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8 806 161,59</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978 462,39</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350"/>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38</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Строительство модульной  котельной  в п.Серноводск, ул.Советская,  установленной  мощностью 0,3 МВт</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11 369 273,00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10 232 345,70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1 136 927,30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659 029,02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593 126,12</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65 902,90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10 710 243,98</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9 639 219,58</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1 071 024,40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056"/>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39</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Капитальный ремонт водонапорной башни в с.Сергиевск, расположенной по адресу: Самарская область, с. Сергиевск, ул.Шоссейная, дом 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2 333 333,33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233 333,33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2 333 333,33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2 100 000,00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233 333,33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95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Капитальный ремонт водозабора с подводящими сетями водоснабжения в с.Елшанка муниципального района Сергиевский</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10 300 000,00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9 270 000,00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1 030 000,00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10 300 000,00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9 270 000,00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1 030 000,00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347"/>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41</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Разработка проектно-сметной документации по объекту  "Многофункциональный комплекс  обращения  с отходами"</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493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42</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Аварийно-восстановительные работы по ремонту крыши жилого дома в п.Серноводск, поврежденных в результате урагана, прошедшего 20 июля 2021 года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620 193,00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434 135,00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186 058,00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620 193,00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434 135,00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186 058,00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3489"/>
        </w:trPr>
        <w:tc>
          <w:tcPr>
            <w:tcW w:w="15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lastRenderedPageBreak/>
              <w:t>43</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Выполнение работ по переносу сетей водопровода с.Красносельское, п.Сургут ул.Первомайская, ул.Заводская</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1 862 356,80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1 862 356,80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nil"/>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1 862 356,80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1 862 356,80</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r w:rsidR="004D317D" w:rsidRPr="004D317D" w:rsidTr="009C2316">
        <w:trPr>
          <w:cantSplit/>
          <w:trHeight w:val="1114"/>
        </w:trPr>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4D317D" w:rsidRPr="004D317D" w:rsidRDefault="004D317D" w:rsidP="004D317D">
            <w:pPr>
              <w:pStyle w:val="aff1"/>
              <w:jc w:val="center"/>
              <w:rPr>
                <w:rFonts w:ascii="Times New Roman" w:eastAsia="Times New Roman" w:hAnsi="Times New Roman" w:cs="Times New Roman"/>
                <w:sz w:val="12"/>
                <w:szCs w:val="12"/>
              </w:rPr>
            </w:pP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40D5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ИТОГО:</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1 211 418 440,13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137 315 100,00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881 912 008,21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175 776 475,76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16 414 856,16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108 557 638,31</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81 405 398,06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27 152 240,25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181 708 213,47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138 493 323,87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43 214 889,60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384 261 826,15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91 683 800,00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254 326 324,00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34 191 702,15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4 060 000,00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212 229 494,32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45 631 300,00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122 936 252,44</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33 594 736,92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10 067 204,96</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129 005 220,73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105 996 212,01</w:t>
            </w:r>
          </w:p>
        </w:tc>
        <w:tc>
          <w:tcPr>
            <w:tcW w:w="1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20 721 357,52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2 287 651,20</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195 656 047,15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178 754 497,83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16 901 549,32</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4D317D" w:rsidRPr="004D317D" w:rsidRDefault="004D317D" w:rsidP="004D317D">
            <w:pPr>
              <w:pStyle w:val="aff1"/>
              <w:ind w:left="113" w:right="113"/>
              <w:jc w:val="center"/>
              <w:rPr>
                <w:rFonts w:ascii="Times New Roman" w:eastAsia="Times New Roman" w:hAnsi="Times New Roman" w:cs="Times New Roman"/>
                <w:sz w:val="12"/>
                <w:szCs w:val="12"/>
              </w:rPr>
            </w:pPr>
            <w:r w:rsidRPr="004D317D">
              <w:rPr>
                <w:rFonts w:ascii="Times New Roman" w:eastAsia="Times New Roman" w:hAnsi="Times New Roman" w:cs="Times New Roman"/>
                <w:sz w:val="12"/>
                <w:szCs w:val="12"/>
              </w:rPr>
              <w:t>0,00</w:t>
            </w:r>
          </w:p>
        </w:tc>
      </w:tr>
    </w:tbl>
    <w:p w:rsidR="004D317D" w:rsidRDefault="009C2316" w:rsidP="004D317D">
      <w:pPr>
        <w:pStyle w:val="aff1"/>
        <w:ind w:firstLine="284"/>
        <w:jc w:val="both"/>
        <w:rPr>
          <w:rFonts w:ascii="Times New Roman" w:hAnsi="Times New Roman" w:cs="Times New Roman"/>
          <w:sz w:val="12"/>
          <w:szCs w:val="12"/>
        </w:rPr>
      </w:pPr>
      <w:r w:rsidRPr="009C231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C2316" w:rsidRDefault="009C2316" w:rsidP="004D317D">
      <w:pPr>
        <w:pStyle w:val="aff1"/>
        <w:ind w:firstLine="284"/>
        <w:jc w:val="both"/>
        <w:rPr>
          <w:rFonts w:ascii="Times New Roman" w:hAnsi="Times New Roman" w:cs="Times New Roman"/>
          <w:sz w:val="12"/>
          <w:szCs w:val="12"/>
        </w:rPr>
      </w:pPr>
    </w:p>
    <w:p w:rsidR="009C2316" w:rsidRPr="009C2316" w:rsidRDefault="009C2316" w:rsidP="009C2316">
      <w:pPr>
        <w:pStyle w:val="aff1"/>
        <w:ind w:firstLine="284"/>
        <w:jc w:val="center"/>
        <w:rPr>
          <w:rFonts w:ascii="Times New Roman" w:hAnsi="Times New Roman" w:cs="Times New Roman"/>
          <w:sz w:val="12"/>
          <w:szCs w:val="12"/>
        </w:rPr>
      </w:pPr>
      <w:r w:rsidRPr="009C2316">
        <w:rPr>
          <w:rFonts w:ascii="Times New Roman" w:hAnsi="Times New Roman" w:cs="Times New Roman"/>
          <w:sz w:val="12"/>
          <w:szCs w:val="12"/>
        </w:rPr>
        <w:t>Администрация</w:t>
      </w:r>
    </w:p>
    <w:p w:rsidR="009C2316" w:rsidRPr="009C2316" w:rsidRDefault="009C2316" w:rsidP="009C2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C2316">
        <w:rPr>
          <w:rFonts w:ascii="Times New Roman" w:hAnsi="Times New Roman" w:cs="Times New Roman"/>
          <w:sz w:val="12"/>
          <w:szCs w:val="12"/>
        </w:rPr>
        <w:t>Сергиевский</w:t>
      </w:r>
    </w:p>
    <w:p w:rsidR="009C2316" w:rsidRPr="009C2316" w:rsidRDefault="009C2316" w:rsidP="009C2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C2316" w:rsidRPr="009C2316" w:rsidRDefault="009C2316" w:rsidP="009C2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C2316" w:rsidRDefault="009C2316" w:rsidP="009C2316">
      <w:pPr>
        <w:pStyle w:val="aff1"/>
        <w:ind w:firstLine="284"/>
        <w:rPr>
          <w:rFonts w:ascii="Times New Roman" w:hAnsi="Times New Roman" w:cs="Times New Roman"/>
          <w:sz w:val="12"/>
          <w:szCs w:val="12"/>
        </w:rPr>
      </w:pPr>
      <w:r>
        <w:rPr>
          <w:rFonts w:ascii="Times New Roman" w:hAnsi="Times New Roman" w:cs="Times New Roman"/>
          <w:sz w:val="12"/>
          <w:szCs w:val="12"/>
        </w:rPr>
        <w:t xml:space="preserve">«27» октября 2022г                                                                                                                                                                                                    </w:t>
      </w:r>
      <w:r w:rsidRPr="009C2316">
        <w:rPr>
          <w:rFonts w:ascii="Times New Roman" w:hAnsi="Times New Roman" w:cs="Times New Roman"/>
          <w:sz w:val="12"/>
          <w:szCs w:val="12"/>
        </w:rPr>
        <w:t>№1244</w:t>
      </w:r>
    </w:p>
    <w:p w:rsidR="00860638" w:rsidRPr="00860638" w:rsidRDefault="00860638" w:rsidP="00860638">
      <w:pPr>
        <w:pStyle w:val="aff1"/>
        <w:ind w:firstLine="284"/>
        <w:jc w:val="center"/>
        <w:rPr>
          <w:rFonts w:ascii="Times New Roman" w:hAnsi="Times New Roman" w:cs="Times New Roman"/>
          <w:sz w:val="12"/>
          <w:szCs w:val="12"/>
        </w:rPr>
      </w:pPr>
      <w:r w:rsidRPr="00860638">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
    <w:p w:rsidR="00860638" w:rsidRPr="00860638" w:rsidRDefault="00860638" w:rsidP="0086063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«Планируемый общий объем финансирования Программы составит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 2 152 877,52488  тыс.рублей (*), в том числе:</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федерального бюджета- 1 320 916,64434тыс.рублей;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280 209,86711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81 578,55427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581 725,86505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115 227,29744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262 175,06047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 средства областного бюджета – 562 596,26471 тыс. 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247 771,16106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118 056,00272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135 331,50778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18 757,93214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42 679,66101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местного бюджета – 141 968,96476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35 210,82363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31 474,32043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51 895,00404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lastRenderedPageBreak/>
        <w:t>2023 год– 7 463,51525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15 925,30141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внебюджетные средства – 127 395,65107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33 767,39562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6 180,11942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81 091,08441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2 885,60531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3 471,44631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1.2. В разделе 5 Программы «Обоснование ресурсного обеспечения  муниципальной программы» слова  «Планируемый   общий   объем  финансирования   Программы   2 056 473,28595  тыс.рублей (*), в том числе:</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федерального бюджета– 1 263 830,944340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280 209,86711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81 578,55427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2022 год– 524 640,16505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115 227,29744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262 175,06047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областного бюджета – 543 641,294280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247 771,16106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118 056,00272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2022 год– 116 376,53735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18 757,93214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42 679,66101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местного бюджета – 130 551,292440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35 210,82363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31 474,32043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2022 год– 40 477,33172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7 463,51525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15 925,30141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внебюджетные средства – 118 449,75489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33 767,39562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6 180,11942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2022 год– 72 145,18823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2 885,60531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3 471,44631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заменить словами: «Планируемый   общий   объем  финансирования   Программы   составит 2 152 877,52488  тыс.рублей (*), в том числе:</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федерального бюджета- 1 320 916,64434тыс.рублей;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280 209,86711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81 578,55427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581 725,86505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115 227,29744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262 175,06047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 средства областного бюджета – 562 596,26471 тыс. 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247 771,16106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118 056,00272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135 331,50778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18 757,93214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42 679,66101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 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средства местного бюджета – 141 968,96476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 35 210,82363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31 474,32043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51 895,00404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7 463,51525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15 925,30141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внебюджетные средства – 127 395,65107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2020 год– 33 767,39562   тыс. 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2021 год– 6 180,11942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 xml:space="preserve">2022 год– 81 091,08441 тыс.рублей; </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2023 год– 2 885,60531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2024 год– 3 471,44631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2025 год–0,00 тыс.рублей».</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2.  Опубликовать настоящее постановление в газете «Сергиевский вестник».</w:t>
      </w:r>
    </w:p>
    <w:p w:rsidR="00860638" w:rsidRPr="00860638" w:rsidRDefault="00860638" w:rsidP="00860638">
      <w:pPr>
        <w:pStyle w:val="aff1"/>
        <w:ind w:firstLine="284"/>
        <w:jc w:val="both"/>
        <w:rPr>
          <w:rFonts w:ascii="Times New Roman" w:hAnsi="Times New Roman" w:cs="Times New Roman"/>
          <w:sz w:val="12"/>
          <w:szCs w:val="12"/>
        </w:rPr>
      </w:pPr>
      <w:r w:rsidRPr="00860638">
        <w:rPr>
          <w:rFonts w:ascii="Times New Roman" w:hAnsi="Times New Roman" w:cs="Times New Roman"/>
          <w:sz w:val="12"/>
          <w:szCs w:val="12"/>
        </w:rPr>
        <w:t>3. Настоящее Постановление вступает в силу со дня его официального   опубликования.</w:t>
      </w:r>
    </w:p>
    <w:p w:rsidR="00860638" w:rsidRPr="00860638" w:rsidRDefault="00860638" w:rsidP="00860638">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4.</w:t>
      </w:r>
      <w:r w:rsidRPr="00860638">
        <w:rPr>
          <w:rFonts w:ascii="Times New Roman" w:hAnsi="Times New Roman" w:cs="Times New Roman"/>
          <w:sz w:val="12"/>
          <w:szCs w:val="12"/>
        </w:rPr>
        <w:t>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860638" w:rsidRPr="00860638"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9C2316"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А. И. Екамасов</w:t>
      </w:r>
    </w:p>
    <w:p w:rsidR="00860638" w:rsidRDefault="00860638" w:rsidP="00860638">
      <w:pPr>
        <w:pStyle w:val="aff1"/>
        <w:ind w:firstLine="284"/>
        <w:jc w:val="right"/>
        <w:rPr>
          <w:rFonts w:ascii="Times New Roman" w:hAnsi="Times New Roman" w:cs="Times New Roman"/>
          <w:sz w:val="12"/>
          <w:szCs w:val="12"/>
        </w:rPr>
      </w:pPr>
    </w:p>
    <w:p w:rsidR="00860638" w:rsidRPr="00860638"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Приложение № 1</w:t>
      </w:r>
    </w:p>
    <w:p w:rsidR="00860638" w:rsidRPr="00860638"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к постановлению администрации</w:t>
      </w:r>
    </w:p>
    <w:p w:rsidR="00860638"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 xml:space="preserve"> муниципального района Сергиевский  </w:t>
      </w:r>
    </w:p>
    <w:p w:rsidR="00860638" w:rsidRDefault="00860638" w:rsidP="00860638">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№1244 от 27.10.2022 г.</w:t>
      </w:r>
    </w:p>
    <w:p w:rsidR="00860638" w:rsidRDefault="00860638" w:rsidP="00860638">
      <w:pPr>
        <w:pStyle w:val="aff1"/>
        <w:ind w:firstLine="284"/>
        <w:jc w:val="center"/>
        <w:rPr>
          <w:rFonts w:ascii="Times New Roman" w:hAnsi="Times New Roman" w:cs="Times New Roman"/>
          <w:sz w:val="12"/>
          <w:szCs w:val="12"/>
        </w:rPr>
      </w:pPr>
      <w:r w:rsidRPr="00860638">
        <w:rPr>
          <w:rFonts w:ascii="Times New Roman" w:hAnsi="Times New Roman" w:cs="Times New Roman"/>
          <w:sz w:val="12"/>
          <w:szCs w:val="12"/>
        </w:rPr>
        <w:t>ПЕРЕЧЕНЬ МЕРОПРИЯТИЙ  МУНИЦИПАЛЬНОЙ ПРОГР</w:t>
      </w:r>
      <w:r>
        <w:rPr>
          <w:rFonts w:ascii="Times New Roman" w:hAnsi="Times New Roman" w:cs="Times New Roman"/>
          <w:sz w:val="12"/>
          <w:szCs w:val="12"/>
        </w:rPr>
        <w:t xml:space="preserve">АММЫ </w:t>
      </w:r>
    </w:p>
    <w:p w:rsidR="008D66CC" w:rsidRDefault="00860638" w:rsidP="00860638">
      <w:pPr>
        <w:pStyle w:val="aff1"/>
        <w:ind w:firstLine="284"/>
        <w:jc w:val="center"/>
        <w:rPr>
          <w:rFonts w:ascii="Times New Roman" w:hAnsi="Times New Roman" w:cs="Times New Roman"/>
          <w:sz w:val="12"/>
          <w:szCs w:val="12"/>
        </w:rPr>
      </w:pPr>
      <w:r w:rsidRPr="00860638">
        <w:rPr>
          <w:rFonts w:ascii="Times New Roman" w:hAnsi="Times New Roman" w:cs="Times New Roman"/>
          <w:sz w:val="12"/>
          <w:szCs w:val="12"/>
        </w:rPr>
        <w:t xml:space="preserve">«Комплексное развитие сельских территорий в муниципальном районе  Сергиевский Самарской области на 2020-2025 года» </w:t>
      </w:r>
    </w:p>
    <w:tbl>
      <w:tblPr>
        <w:tblW w:w="5000" w:type="pct"/>
        <w:tblLayout w:type="fixed"/>
        <w:tblLook w:val="04A0" w:firstRow="1" w:lastRow="0" w:firstColumn="1" w:lastColumn="0" w:noHBand="0" w:noVBand="1"/>
      </w:tblPr>
      <w:tblGrid>
        <w:gridCol w:w="243"/>
        <w:gridCol w:w="18"/>
        <w:gridCol w:w="531"/>
        <w:gridCol w:w="20"/>
        <w:gridCol w:w="271"/>
        <w:gridCol w:w="244"/>
        <w:gridCol w:w="246"/>
        <w:gridCol w:w="246"/>
        <w:gridCol w:w="246"/>
        <w:gridCol w:w="247"/>
        <w:gridCol w:w="246"/>
        <w:gridCol w:w="246"/>
        <w:gridCol w:w="246"/>
        <w:gridCol w:w="247"/>
        <w:gridCol w:w="246"/>
        <w:gridCol w:w="246"/>
        <w:gridCol w:w="246"/>
        <w:gridCol w:w="247"/>
        <w:gridCol w:w="246"/>
        <w:gridCol w:w="246"/>
        <w:gridCol w:w="246"/>
        <w:gridCol w:w="247"/>
        <w:gridCol w:w="246"/>
        <w:gridCol w:w="246"/>
        <w:gridCol w:w="246"/>
        <w:gridCol w:w="247"/>
        <w:gridCol w:w="246"/>
        <w:gridCol w:w="246"/>
        <w:gridCol w:w="246"/>
        <w:gridCol w:w="247"/>
        <w:gridCol w:w="255"/>
        <w:gridCol w:w="237"/>
      </w:tblGrid>
      <w:tr w:rsidR="00860638" w:rsidRPr="00860638" w:rsidTr="0029726E">
        <w:trPr>
          <w:trHeight w:val="70"/>
        </w:trPr>
        <w:tc>
          <w:tcPr>
            <w:tcW w:w="4847" w:type="pct"/>
            <w:gridSpan w:val="31"/>
            <w:tcBorders>
              <w:top w:val="single" w:sz="4" w:space="0" w:color="auto"/>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Объем финансирования по годам ( в разрезе источников финансирования),  тыс.руб.*</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Ожидаемый результат</w:t>
            </w:r>
          </w:p>
        </w:tc>
      </w:tr>
      <w:tr w:rsidR="0029726E" w:rsidRPr="00860638" w:rsidTr="00653C90">
        <w:trPr>
          <w:trHeight w:val="70"/>
        </w:trPr>
        <w:tc>
          <w:tcPr>
            <w:tcW w:w="158" w:type="pct"/>
            <w:vMerge w:val="restar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D359F7" w:rsidP="00860638">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r w:rsidR="00860638" w:rsidRPr="00860638">
              <w:rPr>
                <w:rFonts w:ascii="Times New Roman" w:eastAsia="Times New Roman" w:hAnsi="Times New Roman" w:cs="Times New Roman"/>
                <w:sz w:val="12"/>
                <w:szCs w:val="12"/>
              </w:rPr>
              <w:t>п/п</w:t>
            </w:r>
          </w:p>
        </w:tc>
        <w:tc>
          <w:tcPr>
            <w:tcW w:w="3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Наименование цели, задачи, мероприятия</w:t>
            </w:r>
          </w:p>
        </w:tc>
        <w:tc>
          <w:tcPr>
            <w:tcW w:w="188"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D359F7" w:rsidP="00D359F7">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Ответственные </w:t>
            </w:r>
            <w:r w:rsidR="00860638" w:rsidRPr="00860638">
              <w:rPr>
                <w:rFonts w:ascii="Times New Roman" w:eastAsia="Times New Roman" w:hAnsi="Times New Roman" w:cs="Times New Roman"/>
                <w:sz w:val="12"/>
                <w:szCs w:val="12"/>
              </w:rPr>
              <w:t>исполнители</w:t>
            </w:r>
          </w:p>
        </w:tc>
        <w:tc>
          <w:tcPr>
            <w:tcW w:w="15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3D76DD">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Срок реализации</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 год</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2021 год</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2022 год</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2023 год</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2024 год</w:t>
            </w:r>
          </w:p>
        </w:tc>
        <w:tc>
          <w:tcPr>
            <w:tcW w:w="637" w:type="pct"/>
            <w:gridSpan w:val="4"/>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2025 год</w:t>
            </w:r>
          </w:p>
        </w:tc>
        <w:tc>
          <w:tcPr>
            <w:tcW w:w="164"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860638" w:rsidRPr="00860638" w:rsidRDefault="00860638" w:rsidP="003D76DD">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Всего</w:t>
            </w: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r>
      <w:tr w:rsidR="0029726E" w:rsidRPr="00860638" w:rsidTr="00653C90">
        <w:trPr>
          <w:cantSplit/>
          <w:trHeight w:val="1671"/>
        </w:trPr>
        <w:tc>
          <w:tcPr>
            <w:tcW w:w="158" w:type="pct"/>
            <w:vMerge/>
            <w:tcBorders>
              <w:top w:val="nil"/>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356" w:type="pct"/>
            <w:gridSpan w:val="2"/>
            <w:vMerge/>
            <w:tcBorders>
              <w:top w:val="nil"/>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88" w:type="pct"/>
            <w:gridSpan w:val="2"/>
            <w:vMerge/>
            <w:tcBorders>
              <w:top w:val="nil"/>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860638">
              <w:rPr>
                <w:rFonts w:ascii="Times New Roman" w:eastAsia="Times New Roman" w:hAnsi="Times New Roman" w:cs="Times New Roman"/>
                <w:sz w:val="12"/>
                <w:szCs w:val="12"/>
              </w:rPr>
              <w:t>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860638">
              <w:rPr>
                <w:rFonts w:ascii="Times New Roman" w:eastAsia="Times New Roman" w:hAnsi="Times New Roman" w:cs="Times New Roman"/>
                <w:sz w:val="12"/>
                <w:szCs w:val="12"/>
              </w:rPr>
              <w:t>ные средства</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Федеральный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860638">
              <w:rPr>
                <w:rFonts w:ascii="Times New Roman" w:eastAsia="Times New Roman" w:hAnsi="Times New Roman" w:cs="Times New Roman"/>
                <w:sz w:val="12"/>
                <w:szCs w:val="12"/>
              </w:rPr>
              <w:t>ные средства</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860638">
              <w:rPr>
                <w:rFonts w:ascii="Times New Roman" w:eastAsia="Times New Roman" w:hAnsi="Times New Roman" w:cs="Times New Roman"/>
                <w:sz w:val="12"/>
                <w:szCs w:val="12"/>
              </w:rPr>
              <w:t>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00860638" w:rsidRPr="00860638">
              <w:rPr>
                <w:rFonts w:ascii="Times New Roman" w:eastAsia="Times New Roman" w:hAnsi="Times New Roman" w:cs="Times New Roman"/>
                <w:sz w:val="12"/>
                <w:szCs w:val="12"/>
              </w:rPr>
              <w:t>ные средства</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00860638" w:rsidRPr="00860638">
              <w:rPr>
                <w:rFonts w:ascii="Times New Roman" w:eastAsia="Times New Roman" w:hAnsi="Times New Roman" w:cs="Times New Roman"/>
                <w:sz w:val="12"/>
                <w:szCs w:val="12"/>
              </w:rPr>
              <w:t>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00860638" w:rsidRPr="00860638">
              <w:rPr>
                <w:rFonts w:ascii="Times New Roman" w:eastAsia="Times New Roman" w:hAnsi="Times New Roman" w:cs="Times New Roman"/>
                <w:sz w:val="12"/>
                <w:szCs w:val="12"/>
              </w:rPr>
              <w:t>ные средства</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00860638" w:rsidRPr="00860638">
              <w:rPr>
                <w:rFonts w:ascii="Times New Roman" w:eastAsia="Times New Roman" w:hAnsi="Times New Roman" w:cs="Times New Roman"/>
                <w:sz w:val="12"/>
                <w:szCs w:val="12"/>
              </w:rPr>
              <w:t>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00860638" w:rsidRPr="00860638">
              <w:rPr>
                <w:rFonts w:ascii="Times New Roman" w:eastAsia="Times New Roman" w:hAnsi="Times New Roman" w:cs="Times New Roman"/>
                <w:sz w:val="12"/>
                <w:szCs w:val="12"/>
              </w:rPr>
              <w:t>ные средства</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3D76DD" w:rsidP="0086063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00860638" w:rsidRPr="00860638">
              <w:rPr>
                <w:rFonts w:ascii="Times New Roman" w:eastAsia="Times New Roman" w:hAnsi="Times New Roman" w:cs="Times New Roman"/>
                <w:sz w:val="12"/>
                <w:szCs w:val="12"/>
              </w:rPr>
              <w:t>ный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Областной бюджет</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860638">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В</w:t>
            </w:r>
            <w:r w:rsidR="003D76DD">
              <w:rPr>
                <w:rFonts w:ascii="Times New Roman" w:eastAsia="Times New Roman" w:hAnsi="Times New Roman" w:cs="Times New Roman"/>
                <w:sz w:val="12"/>
                <w:szCs w:val="12"/>
              </w:rPr>
              <w:t>небюджет</w:t>
            </w:r>
            <w:r w:rsidRPr="00860638">
              <w:rPr>
                <w:rFonts w:ascii="Times New Roman" w:eastAsia="Times New Roman" w:hAnsi="Times New Roman" w:cs="Times New Roman"/>
                <w:sz w:val="12"/>
                <w:szCs w:val="12"/>
              </w:rPr>
              <w:t>ные средства</w:t>
            </w:r>
          </w:p>
        </w:tc>
        <w:tc>
          <w:tcPr>
            <w:tcW w:w="164" w:type="pct"/>
            <w:vMerge/>
            <w:tcBorders>
              <w:top w:val="nil"/>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r>
      <w:tr w:rsidR="00860638" w:rsidRPr="00860638" w:rsidTr="00D359F7">
        <w:trPr>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Задача 1. Удовлетворение потребностей сельского населения в благоустроенном жилье</w:t>
            </w:r>
          </w:p>
        </w:tc>
      </w:tr>
      <w:tr w:rsidR="0029726E" w:rsidRPr="00860638" w:rsidTr="00653C90">
        <w:trPr>
          <w:cantSplit/>
          <w:trHeight w:val="1350"/>
        </w:trPr>
        <w:tc>
          <w:tcPr>
            <w:tcW w:w="1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w:t>
            </w:r>
          </w:p>
        </w:tc>
        <w:tc>
          <w:tcPr>
            <w:tcW w:w="368" w:type="pct"/>
            <w:gridSpan w:val="3"/>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Улучшение жилищных условий граждан,проживающих на сельских территориях</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Администрация муниципального района Сергиевский</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300,000000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400,00000</w:t>
            </w:r>
          </w:p>
        </w:tc>
        <w:tc>
          <w:tcPr>
            <w:tcW w:w="153" w:type="pct"/>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пункты 1, 2, 3  приложения 1 к Программе</w:t>
            </w:r>
          </w:p>
        </w:tc>
      </w:tr>
      <w:tr w:rsidR="0029726E" w:rsidRPr="00860638" w:rsidTr="00653C90">
        <w:trPr>
          <w:cantSplit/>
          <w:trHeight w:val="234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Администрация муниципального района Сергиевский</w:t>
            </w:r>
          </w:p>
        </w:tc>
        <w:tc>
          <w:tcPr>
            <w:tcW w:w="158" w:type="pct"/>
            <w:tcBorders>
              <w:top w:val="nil"/>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300,000000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300,00000</w:t>
            </w:r>
          </w:p>
        </w:tc>
        <w:tc>
          <w:tcPr>
            <w:tcW w:w="153" w:type="pct"/>
            <w:vMerge/>
            <w:tcBorders>
              <w:top w:val="single" w:sz="4" w:space="0" w:color="auto"/>
              <w:left w:val="single" w:sz="4" w:space="0" w:color="auto"/>
              <w:bottom w:val="nil"/>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255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Администрация муниципального района Сергиевский</w:t>
            </w: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1 821,937910</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1 821,93791</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250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Администрация му</w:t>
            </w:r>
            <w:r w:rsidR="00D359F7">
              <w:rPr>
                <w:rFonts w:ascii="Times New Roman" w:eastAsia="Times New Roman" w:hAnsi="Times New Roman" w:cs="Times New Roman"/>
                <w:sz w:val="12"/>
                <w:szCs w:val="12"/>
              </w:rPr>
              <w:t xml:space="preserve">ниципального района Сергиевский </w:t>
            </w:r>
            <w:r w:rsidRPr="00860638">
              <w:rPr>
                <w:rFonts w:ascii="Times New Roman" w:eastAsia="Times New Roman" w:hAnsi="Times New Roman" w:cs="Times New Roman"/>
                <w:sz w:val="12"/>
                <w:szCs w:val="12"/>
              </w:rPr>
              <w:t>МКУ "УЗЗиАГ" мр Сергиевский</w:t>
            </w:r>
          </w:p>
        </w:tc>
        <w:tc>
          <w:tcPr>
            <w:tcW w:w="15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1 362,512450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221,804350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382,236840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8 379,707660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1 364,138460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1 250,535400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3 346,352930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8 379,707660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1 364,138460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121,798080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2 314,163450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10 958,079250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1 783,873370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159,274410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3 026,213750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44 434,34048</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961"/>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с.п.Сургут</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1 362,512450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221,804350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382,236840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1 986,35760</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1002"/>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29726E">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сп Кармало-Аделяково</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5 801,336070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944,403550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84,321740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2 634,302640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9 464,36400</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1079"/>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4.3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сп Сергиевск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2 578,371590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419,734910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37,476330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712,050290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10 958,079250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1 783,873370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159,274410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3 026,213750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19 675,07390</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98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сп Серноводск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8 379,707660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1 364,138460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121,798080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2 314,163450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12 179,80765</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4.5</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сп Сергиевск (сверхфинансирование )</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1 128,737330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1 128,73733</w:t>
            </w:r>
          </w:p>
        </w:tc>
        <w:tc>
          <w:tcPr>
            <w:tcW w:w="153" w:type="pct"/>
            <w:tcBorders>
              <w:top w:val="nil"/>
              <w:left w:val="nil"/>
              <w:bottom w:val="nil"/>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4.6</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Долевое участие работодателя  в строительстве жилья, предоставляемого по договору найма жилого помещения</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vMerge/>
            <w:tcBorders>
              <w:top w:val="nil"/>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382,236840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382,23684</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29726E">
        <w:trPr>
          <w:cantSplit/>
          <w:trHeight w:val="70"/>
        </w:trPr>
        <w:tc>
          <w:tcPr>
            <w:tcW w:w="5000" w:type="pct"/>
            <w:gridSpan w:val="32"/>
            <w:tcBorders>
              <w:top w:val="nil"/>
              <w:left w:val="single" w:sz="4" w:space="0" w:color="auto"/>
              <w:bottom w:val="single" w:sz="4" w:space="0" w:color="auto"/>
              <w:right w:val="single" w:sz="4" w:space="0" w:color="auto"/>
            </w:tcBorders>
            <w:shd w:val="clear" w:color="000000" w:fill="FFFFFF"/>
            <w:vAlign w:val="center"/>
            <w:hideMark/>
          </w:tcPr>
          <w:p w:rsidR="00D359F7" w:rsidRPr="00860638" w:rsidRDefault="00D359F7" w:rsidP="00D359F7">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D359F7" w:rsidRPr="00860638" w:rsidTr="00653C90">
        <w:trPr>
          <w:cantSplit/>
          <w:trHeight w:val="1134"/>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w:t>
            </w:r>
          </w:p>
        </w:tc>
        <w:tc>
          <w:tcPr>
            <w:tcW w:w="368" w:type="pct"/>
            <w:gridSpan w:val="3"/>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Мероприятия по благоустройству сельских территорий*</w:t>
            </w:r>
          </w:p>
        </w:tc>
        <w:tc>
          <w:tcPr>
            <w:tcW w:w="17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20 618,21558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11 102,11607</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6 225,97265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7 474,84051</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41 069,37205</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6 685,71173</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16 440,08363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5 532,88258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2 917,80000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474,99070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775,49502</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712,23354</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2 457,20000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400,00930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653,07642</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571,44186</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1 914,50000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311,66279</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508,83721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445,23256</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127 291,67420</w:t>
            </w:r>
          </w:p>
        </w:tc>
        <w:tc>
          <w:tcPr>
            <w:tcW w:w="153" w:type="pct"/>
            <w:vMerge w:val="restart"/>
            <w:tcBorders>
              <w:top w:val="nil"/>
              <w:left w:val="single" w:sz="4" w:space="0" w:color="auto"/>
              <w:bottom w:val="nil"/>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4 приложения 1 к Программе</w:t>
            </w:r>
          </w:p>
        </w:tc>
      </w:tr>
      <w:tr w:rsidR="00D359F7" w:rsidRPr="00860638" w:rsidTr="00653C90">
        <w:trPr>
          <w:cantSplit/>
          <w:trHeight w:val="537"/>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Антоновка</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409,74570</w:t>
            </w:r>
          </w:p>
        </w:tc>
        <w:tc>
          <w:tcPr>
            <w:tcW w:w="159" w:type="pct"/>
            <w:tcBorders>
              <w:top w:val="nil"/>
              <w:left w:val="nil"/>
              <w:bottom w:val="nil"/>
              <w:right w:val="nil"/>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220,63230</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192,71556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77,44644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900,54000</w:t>
            </w:r>
          </w:p>
        </w:tc>
        <w:tc>
          <w:tcPr>
            <w:tcW w:w="153" w:type="pct"/>
            <w:vMerge/>
            <w:tcBorders>
              <w:top w:val="nil"/>
              <w:left w:val="single" w:sz="4" w:space="0" w:color="auto"/>
              <w:bottom w:val="nil"/>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Воротнее</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943,87693</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508,24143</w:t>
            </w:r>
          </w:p>
        </w:tc>
        <w:tc>
          <w:tcPr>
            <w:tcW w:w="159" w:type="pct"/>
            <w:tcBorders>
              <w:top w:val="nil"/>
              <w:left w:val="nil"/>
              <w:bottom w:val="nil"/>
              <w:right w:val="nil"/>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155,58411</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466,75233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2 074,45480</w:t>
            </w:r>
          </w:p>
        </w:tc>
        <w:tc>
          <w:tcPr>
            <w:tcW w:w="153" w:type="pct"/>
            <w:vMerge/>
            <w:tcBorders>
              <w:top w:val="nil"/>
              <w:left w:val="single" w:sz="4" w:space="0" w:color="auto"/>
              <w:bottom w:val="nil"/>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5.3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Захаркино</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705,51390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379,89210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331,82412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133,34988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1 550,58000</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937"/>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Калиновка</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2 427,21676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1 306,96286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415,69068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1 200,27202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5 350,14232</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5.5</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Кутузовский</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2 145,97297</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1 155,52390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374,09037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1 061,19553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4 736,78277</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837"/>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5.6</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Сергиевск*</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4 217,59029</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2 271,01016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1 067,17576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1 695,83578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20 970,26954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3 413,76483</w:t>
            </w:r>
          </w:p>
        </w:tc>
        <w:tc>
          <w:tcPr>
            <w:tcW w:w="159" w:type="pct"/>
            <w:tcBorders>
              <w:top w:val="nil"/>
              <w:left w:val="nil"/>
              <w:bottom w:val="nil"/>
              <w:right w:val="nil"/>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8 925,08074</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2 994,76432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2 917,80000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474,99070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775,49502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678,55814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50 402,33528</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5.7</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Серноводск</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705,51390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379,89210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116,29350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348,88050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1 914,50000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311,66279</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508,83721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445,23256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4 730,81256</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874"/>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5.8</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Сургут*</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7 762,78513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4 179,96122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2 872,92612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2 245,39375</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20 099,10251</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3 271,94690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7 515,00289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2 538,11826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33,67540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2 457,20000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400,00930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653,07642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571,44186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54 600,63976</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5.9</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Благоустройство СП Светлодольск</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699,67243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245,71428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2 945,38671</w:t>
            </w:r>
          </w:p>
        </w:tc>
        <w:tc>
          <w:tcPr>
            <w:tcW w:w="153" w:type="pct"/>
            <w:tcBorders>
              <w:top w:val="nil"/>
              <w:left w:val="nil"/>
              <w:bottom w:val="nil"/>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Устройство детских игровых площадок</w:t>
            </w:r>
          </w:p>
        </w:tc>
        <w:tc>
          <w:tcPr>
            <w:tcW w:w="175" w:type="pct"/>
            <w:tcBorders>
              <w:top w:val="nil"/>
              <w:left w:val="nil"/>
              <w:bottom w:val="single" w:sz="4" w:space="0" w:color="auto"/>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nil"/>
              <w:left w:val="single" w:sz="4" w:space="0" w:color="auto"/>
              <w:bottom w:val="single" w:sz="4" w:space="0" w:color="auto"/>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6,48145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6,48145</w:t>
            </w:r>
          </w:p>
        </w:tc>
        <w:tc>
          <w:tcPr>
            <w:tcW w:w="153" w:type="pct"/>
            <w:tcBorders>
              <w:top w:val="nil"/>
              <w:left w:val="nil"/>
              <w:bottom w:val="single" w:sz="4" w:space="0" w:color="auto"/>
              <w:right w:val="single" w:sz="4" w:space="0" w:color="auto"/>
            </w:tcBorders>
            <w:shd w:val="clear" w:color="auto" w:fill="auto"/>
            <w:noWrap/>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D359F7">
        <w:trPr>
          <w:cantSplit/>
          <w:trHeight w:val="70"/>
        </w:trPr>
        <w:tc>
          <w:tcPr>
            <w:tcW w:w="5000" w:type="pct"/>
            <w:gridSpan w:val="32"/>
            <w:tcBorders>
              <w:top w:val="single" w:sz="4" w:space="0" w:color="auto"/>
              <w:left w:val="single" w:sz="4" w:space="0" w:color="auto"/>
              <w:bottom w:val="single" w:sz="4" w:space="0" w:color="auto"/>
              <w:right w:val="single" w:sz="4" w:space="0" w:color="auto"/>
            </w:tcBorders>
            <w:shd w:val="clear" w:color="000000" w:fill="FFFFFF"/>
            <w:vAlign w:val="center"/>
            <w:hideMark/>
          </w:tcPr>
          <w:p w:rsidR="00D359F7" w:rsidRPr="00860638" w:rsidRDefault="00D359F7" w:rsidP="00D359F7">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Цель 2. Стимулирование инвестиционной активности для создания инфраструктурных объектов в сельской местности</w:t>
            </w:r>
          </w:p>
          <w:p w:rsidR="00D359F7" w:rsidRPr="00860638" w:rsidRDefault="00D359F7" w:rsidP="00D359F7">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29726E" w:rsidRPr="00860638" w:rsidTr="00653C90">
        <w:trPr>
          <w:cantSplit/>
          <w:trHeight w:val="2535"/>
        </w:trPr>
        <w:tc>
          <w:tcPr>
            <w:tcW w:w="1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7</w:t>
            </w:r>
          </w:p>
        </w:tc>
        <w:tc>
          <w:tcPr>
            <w:tcW w:w="368" w:type="pct"/>
            <w:gridSpan w:val="3"/>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5"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138 647,84175</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74 656,53018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11 226,54590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39 146,66977</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6 372,71369</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2 395,75704</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29 511,25739</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4 804,15818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1 806,07453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104 390,38978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16 993,78438</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6 388,64075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249 302,48122</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40 584,12485</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15 257,18979</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741 484,15920</w:t>
            </w:r>
          </w:p>
        </w:tc>
        <w:tc>
          <w:tcPr>
            <w:tcW w:w="153" w:type="pct"/>
            <w:tcBorders>
              <w:top w:val="single" w:sz="4" w:space="0" w:color="auto"/>
              <w:left w:val="nil"/>
              <w:bottom w:val="nil"/>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5 приложения 1 к Программе</w:t>
            </w:r>
          </w:p>
        </w:tc>
      </w:tr>
      <w:tr w:rsidR="00653C90"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175" w:type="pct"/>
            <w:tcBorders>
              <w:top w:val="single" w:sz="4" w:space="0" w:color="auto"/>
              <w:left w:val="nil"/>
              <w:bottom w:val="nil"/>
              <w:right w:val="nil"/>
            </w:tcBorders>
            <w:shd w:val="clear" w:color="auto" w:fill="auto"/>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128 088,00000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68 970,46154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10 371,49798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39 146,66977</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6 372,71369</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2 395,75704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255 345,10002</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57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Малоэтажная застройка пос.Сургут муниципального района Сергиевский Самарской области - 2 очередь</w:t>
            </w:r>
          </w:p>
        </w:tc>
        <w:tc>
          <w:tcPr>
            <w:tcW w:w="175" w:type="pct"/>
            <w:tcBorders>
              <w:top w:val="single" w:sz="4" w:space="0" w:color="auto"/>
              <w:left w:val="nil"/>
              <w:bottom w:val="nil"/>
              <w:right w:val="nil"/>
            </w:tcBorders>
            <w:shd w:val="clear" w:color="auto" w:fill="auto"/>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10 559,84175</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5 686,06864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855,04792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17 100,95831</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26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7.3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175" w:type="pct"/>
            <w:tcBorders>
              <w:top w:val="single" w:sz="4" w:space="0" w:color="auto"/>
              <w:left w:val="nil"/>
              <w:bottom w:val="nil"/>
              <w:right w:val="nil"/>
            </w:tcBorders>
            <w:shd w:val="clear" w:color="auto" w:fill="auto"/>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29 511,25739</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4 804,15818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1 806,07453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104 390,38978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16 993,78438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6 388,64075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127 891,74618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20 819,58659</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7 826,91225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320 432,55003</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63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Малоэтажная застройка в с.Калиновка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121 410,73504</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19 764,53826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7 430,27754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148 605,55084</w:t>
            </w:r>
          </w:p>
        </w:tc>
        <w:tc>
          <w:tcPr>
            <w:tcW w:w="153" w:type="pct"/>
            <w:tcBorders>
              <w:top w:val="nil"/>
              <w:left w:val="nil"/>
              <w:bottom w:val="single" w:sz="4" w:space="0" w:color="auto"/>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Мероприятия по развитию газификации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6 приложения 1 к Программе</w:t>
            </w:r>
          </w:p>
        </w:tc>
      </w:tr>
      <w:tr w:rsidR="00653C90"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Мероприятия по развитию водоснабжения на сельских территориях</w:t>
            </w:r>
          </w:p>
        </w:tc>
        <w:tc>
          <w:tcPr>
            <w:tcW w:w="17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7 000,00000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43 634,41100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2 664,96900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104 775,77295</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5 536,77591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163 611,92886</w:t>
            </w:r>
          </w:p>
        </w:tc>
        <w:tc>
          <w:tcPr>
            <w:tcW w:w="153"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7 приложения 1 к Программе</w:t>
            </w:r>
          </w:p>
        </w:tc>
      </w:tr>
      <w:tr w:rsidR="00653C90" w:rsidRPr="00860638" w:rsidTr="00653C90">
        <w:trPr>
          <w:cantSplit/>
          <w:trHeight w:val="512"/>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9.1.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водоснабжения  с.Кармало-Аделяково муниципального района Сергиевский Самарской области</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7 000,00000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3 769,23077</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566,80162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11 336,03239</w:t>
            </w:r>
          </w:p>
        </w:tc>
        <w:tc>
          <w:tcPr>
            <w:tcW w:w="153"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водоснабжения  с.Кармало-Аделяково муниципального района Сергиевский Самарской области - Сверхфинансирование</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25 615,18023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1 348,16738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26 963,34761</w:t>
            </w:r>
          </w:p>
        </w:tc>
        <w:tc>
          <w:tcPr>
            <w:tcW w:w="153"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25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водоснабжения  п.Кутузовский муниципального района Сергиевский Самарской области**</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14 250,00000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750,00000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15 000,00000</w:t>
            </w:r>
          </w:p>
        </w:tc>
        <w:tc>
          <w:tcPr>
            <w:tcW w:w="153"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11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9.4.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водоснабжения  п.Кутузовский муниципального района Сергиевский Самарской области- Сверхфинансирование</w:t>
            </w:r>
          </w:p>
        </w:tc>
        <w:tc>
          <w:tcPr>
            <w:tcW w:w="175" w:type="pct"/>
            <w:vMerge/>
            <w:tcBorders>
              <w:top w:val="single" w:sz="4" w:space="0" w:color="auto"/>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104 775,77295</w:t>
            </w:r>
          </w:p>
        </w:tc>
        <w:tc>
          <w:tcPr>
            <w:tcW w:w="159"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5 536,77591</w:t>
            </w:r>
          </w:p>
        </w:tc>
        <w:tc>
          <w:tcPr>
            <w:tcW w:w="160" w:type="pct"/>
            <w:tcBorders>
              <w:top w:val="nil"/>
              <w:left w:val="nil"/>
              <w:bottom w:val="nil"/>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110 312,54886</w:t>
            </w:r>
          </w:p>
        </w:tc>
        <w:tc>
          <w:tcPr>
            <w:tcW w:w="153"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56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55 169,23512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2 951,64396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5 668,27057</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30 970,00000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1 630,00000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14,52973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96 603,67938</w:t>
            </w:r>
          </w:p>
        </w:tc>
        <w:tc>
          <w:tcPr>
            <w:tcW w:w="153" w:type="pct"/>
            <w:tcBorders>
              <w:top w:val="nil"/>
              <w:left w:val="nil"/>
              <w:bottom w:val="nil"/>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8 приложения 1 к Программе</w:t>
            </w:r>
          </w:p>
        </w:tc>
      </w:tr>
      <w:tr w:rsidR="00653C90" w:rsidRPr="00860638" w:rsidTr="00653C90">
        <w:trPr>
          <w:cantSplit/>
          <w:trHeight w:val="204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4 347,68536</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228,82555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4 576,51091</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07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10.2</w:t>
            </w:r>
          </w:p>
        </w:tc>
        <w:tc>
          <w:tcPr>
            <w:tcW w:w="368" w:type="pct"/>
            <w:gridSpan w:val="3"/>
            <w:tcBorders>
              <w:top w:val="nil"/>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4 671,21208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245,85327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4 917,06535</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74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10.3</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Проведение государственной эксперизы проектной документации и результатов инженерных изысканий  по объекту "Сети водоснабжения в с. Кармало-Аделяково му</w:t>
            </w:r>
            <w:r w:rsidR="0029726E">
              <w:rPr>
                <w:rFonts w:ascii="Times New Roman" w:eastAsia="Times New Roman" w:hAnsi="Times New Roman" w:cs="Times New Roman"/>
                <w:sz w:val="12"/>
                <w:szCs w:val="12"/>
              </w:rPr>
              <w:t>ниципального района Сергиевский</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4 921,00000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259,00000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1 001,81898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6 181,81898</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1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10.4</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Инженерные изыскания по объекта "Сети водоснабжения в п.Кутузовский му</w:t>
            </w:r>
            <w:r w:rsidR="0029726E">
              <w:rPr>
                <w:rFonts w:ascii="Times New Roman" w:eastAsia="Times New Roman" w:hAnsi="Times New Roman" w:cs="Times New Roman"/>
                <w:sz w:val="12"/>
                <w:szCs w:val="12"/>
              </w:rPr>
              <w:t>ниципального района Сергиевский</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3 573,57700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188,08300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3 761,66000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79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10.5</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Проектно-сметная документация по объекту "Сети водоснабжения в п.Кутузовский муниципал</w:t>
            </w:r>
            <w:r w:rsidR="0029726E">
              <w:rPr>
                <w:rFonts w:ascii="Times New Roman" w:eastAsia="Times New Roman" w:hAnsi="Times New Roman" w:cs="Times New Roman"/>
                <w:sz w:val="12"/>
                <w:szCs w:val="12"/>
              </w:rPr>
              <w:t>ьного района Сергиевский</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4 218,00000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222,00000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4 440,00000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16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10.6</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Инженерные изыскания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4 263,80900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224,41100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4 488,22000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42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10.7</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Проектно-сметная документация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3 277,50000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172,50000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3 450,00000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11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10.8</w:t>
            </w:r>
          </w:p>
        </w:tc>
        <w:tc>
          <w:tcPr>
            <w:tcW w:w="368" w:type="pct"/>
            <w:gridSpan w:val="3"/>
            <w:tcBorders>
              <w:top w:val="single" w:sz="4" w:space="0" w:color="auto"/>
              <w:left w:val="nil"/>
              <w:bottom w:val="nil"/>
              <w:right w:val="nil"/>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Проектно-сметная документация по объекту "Строительство сетей водоснабжения в п. Светлодольск му</w:t>
            </w:r>
            <w:r w:rsidR="0029726E">
              <w:rPr>
                <w:rFonts w:ascii="Times New Roman" w:eastAsia="Times New Roman" w:hAnsi="Times New Roman" w:cs="Times New Roman"/>
                <w:sz w:val="12"/>
                <w:szCs w:val="12"/>
              </w:rPr>
              <w:t>ниципального района Сергиевский</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4 911,09418</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258,47864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946,19282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6 315,76564</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99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10.9</w:t>
            </w:r>
          </w:p>
        </w:tc>
        <w:tc>
          <w:tcPr>
            <w:tcW w:w="368" w:type="pct"/>
            <w:gridSpan w:val="3"/>
            <w:tcBorders>
              <w:top w:val="single" w:sz="4" w:space="0" w:color="auto"/>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Проектно-сметная документация по объекту "Строительство сетей водоотведения в п.Светлодольск му</w:t>
            </w:r>
            <w:r w:rsidR="0029726E">
              <w:rPr>
                <w:rFonts w:ascii="Times New Roman" w:eastAsia="Times New Roman" w:hAnsi="Times New Roman" w:cs="Times New Roman"/>
                <w:sz w:val="12"/>
                <w:szCs w:val="12"/>
              </w:rPr>
              <w:t>ниципального района Сергиевский</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3 920,98250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206,36750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636,51652</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4 763,86652</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53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10.10</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прочим объектам</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3 083,74225</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3 131,74225</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13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2 194,50000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115,50000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2 310,00000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28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10.12</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с.Сергиевск)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4 277,37500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225,12500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4 502,50000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10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10.13</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п.Сургут)</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2 945,00000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155,00000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3 100,00000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34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10.14</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7 647,50000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402,50000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8 050,00000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22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10.15</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Разработка  проектно-сметной документации по объекту  "Строительство автомобильных дорог общего пользования в п.Светлодольск"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52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10.16</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Проектно-изыскательские работы по объекту:Строительство водозабора, водопроводных очистных сооружений, трубошпунтовой плотины и водопроводных сетей из р.Сок для населенных пунктов п.Сургут, п.Светлодольск</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26 600,00000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1 400,00000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14,52973</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28 014,52973</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352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10.17</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175" w:type="pct"/>
            <w:tcBorders>
              <w:top w:val="nil"/>
              <w:left w:val="nil"/>
              <w:bottom w:val="nil"/>
              <w:right w:val="nil"/>
            </w:tcBorders>
            <w:shd w:val="clear" w:color="auto" w:fill="auto"/>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4 370,00000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230,00000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4 600,00000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9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w:t>
            </w:r>
          </w:p>
        </w:tc>
        <w:tc>
          <w:tcPr>
            <w:tcW w:w="368" w:type="pct"/>
            <w:gridSpan w:val="3"/>
            <w:tcBorders>
              <w:top w:val="nil"/>
              <w:left w:val="nil"/>
              <w:bottom w:val="single" w:sz="4" w:space="0" w:color="auto"/>
              <w:right w:val="single" w:sz="4" w:space="0" w:color="auto"/>
            </w:tcBorders>
            <w:shd w:val="clear" w:color="auto" w:fill="auto"/>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Проведение государственной экспертизы проектной документации и результатов инженерных изысканий</w:t>
            </w:r>
          </w:p>
        </w:tc>
        <w:tc>
          <w:tcPr>
            <w:tcW w:w="175" w:type="pct"/>
            <w:tcBorders>
              <w:top w:val="single" w:sz="4" w:space="0" w:color="auto"/>
              <w:left w:val="nil"/>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2 604,87533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2 604,87533</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7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12</w:t>
            </w:r>
          </w:p>
        </w:tc>
        <w:tc>
          <w:tcPr>
            <w:tcW w:w="368" w:type="pct"/>
            <w:gridSpan w:val="3"/>
            <w:tcBorders>
              <w:top w:val="nil"/>
              <w:left w:val="nil"/>
              <w:bottom w:val="single" w:sz="4" w:space="0" w:color="auto"/>
              <w:right w:val="nil"/>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Оформление документации и получение лицензии на право пользования недрами водозабора села Кармало- Аделяково</w:t>
            </w:r>
          </w:p>
        </w:tc>
        <w:tc>
          <w:tcPr>
            <w:tcW w:w="175" w:type="pct"/>
            <w:tcBorders>
              <w:top w:val="single" w:sz="4" w:space="0" w:color="auto"/>
              <w:left w:val="single" w:sz="4" w:space="0" w:color="auto"/>
              <w:bottom w:val="nil"/>
              <w:right w:val="nil"/>
            </w:tcBorders>
            <w:shd w:val="clear" w:color="000000" w:fill="FFFFFF"/>
            <w:textDirection w:val="btLr"/>
            <w:vAlign w:val="center"/>
            <w:hideMark/>
          </w:tcPr>
          <w:p w:rsidR="00860638" w:rsidRPr="00860638" w:rsidRDefault="00860638" w:rsidP="0029726E">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199,51831</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199,51831</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54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13</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Здания фельдшерско-акушерских пунктов и офисов врача общей практики</w:t>
            </w:r>
          </w:p>
        </w:tc>
        <w:tc>
          <w:tcPr>
            <w:tcW w:w="175"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29726E">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3" w:type="pct"/>
            <w:tcBorders>
              <w:top w:val="nil"/>
              <w:left w:val="nil"/>
              <w:bottom w:val="single" w:sz="4" w:space="0" w:color="auto"/>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29726E" w:rsidRPr="00860638" w:rsidTr="00653C90">
        <w:trPr>
          <w:cantSplit/>
          <w:trHeight w:val="291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5"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29726E">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113 943,80978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61 386,93078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10 320,39199</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20 624,28454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415 649,80000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77 325,87044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28 998,57099</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76 997,49794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805 247,15646</w:t>
            </w:r>
          </w:p>
        </w:tc>
        <w:tc>
          <w:tcPr>
            <w:tcW w:w="153" w:type="pct"/>
            <w:tcBorders>
              <w:top w:val="nil"/>
              <w:left w:val="nil"/>
              <w:bottom w:val="nil"/>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показатель  - пункт 9 приложения 1 к Программе</w:t>
            </w:r>
          </w:p>
        </w:tc>
      </w:tr>
      <w:tr w:rsidR="00653C90" w:rsidRPr="00860638" w:rsidTr="00653C90">
        <w:trPr>
          <w:cantSplit/>
          <w:trHeight w:val="187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14.1</w:t>
            </w:r>
          </w:p>
        </w:tc>
        <w:tc>
          <w:tcPr>
            <w:tcW w:w="368" w:type="pct"/>
            <w:gridSpan w:val="3"/>
            <w:tcBorders>
              <w:top w:val="nil"/>
              <w:left w:val="nil"/>
              <w:bottom w:val="nil"/>
              <w:right w:val="nil"/>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Комплексное  развитие  пос. Светлодольск  муниципального  района  Сергиевский  Самарской  области</w:t>
            </w:r>
          </w:p>
        </w:tc>
        <w:tc>
          <w:tcPr>
            <w:tcW w:w="175"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113 943,80978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61 386,93078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10 320,39199</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20 624,28454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206 275,41709</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9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14.1.1.</w:t>
            </w:r>
          </w:p>
        </w:tc>
        <w:tc>
          <w:tcPr>
            <w:tcW w:w="368" w:type="pct"/>
            <w:gridSpan w:val="3"/>
            <w:tcBorders>
              <w:top w:val="single" w:sz="4" w:space="0" w:color="auto"/>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Капитальный ремонт здания ГБОУ СОШ п.Светлодольск муниципального района Сергиевский</w:t>
            </w:r>
          </w:p>
        </w:tc>
        <w:tc>
          <w:tcPr>
            <w:tcW w:w="175" w:type="pct"/>
            <w:vMerge/>
            <w:tcBorders>
              <w:top w:val="single" w:sz="4" w:space="0" w:color="auto"/>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33 312,37561</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17 938,25385</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3 017,24837</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6 029,67300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60 297,55083</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46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14.1.2.</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Капитальный ремонт Светлодольского дома культуры МАУК "Межпоселенческий культурно-досуговый центр" муниципального района Сергиевский</w:t>
            </w:r>
          </w:p>
        </w:tc>
        <w:tc>
          <w:tcPr>
            <w:tcW w:w="175" w:type="pct"/>
            <w:vMerge/>
            <w:tcBorders>
              <w:top w:val="single" w:sz="4" w:space="0" w:color="auto"/>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41 377,65625</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22 281,32308</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3 747,75631</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7 489,52100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74 896,25664</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14.1.3.</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водоснабжения в п.Светлодольск муниципального района Сергиевский</w:t>
            </w:r>
          </w:p>
        </w:tc>
        <w:tc>
          <w:tcPr>
            <w:tcW w:w="175" w:type="pct"/>
            <w:vMerge/>
            <w:tcBorders>
              <w:top w:val="single" w:sz="4" w:space="0" w:color="auto"/>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20 270,43680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10 915,36923</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1 835,98261</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3 669,03000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36 690,81864</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86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14.1.4.</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водоотведения в п.Светлодольск муниципального района Сергиевский</w:t>
            </w:r>
          </w:p>
        </w:tc>
        <w:tc>
          <w:tcPr>
            <w:tcW w:w="175" w:type="pct"/>
            <w:vMerge/>
            <w:tcBorders>
              <w:top w:val="single" w:sz="4" w:space="0" w:color="auto"/>
              <w:left w:val="single" w:sz="4" w:space="0" w:color="auto"/>
              <w:bottom w:val="single" w:sz="4" w:space="0" w:color="000000"/>
              <w:right w:val="single" w:sz="4" w:space="0" w:color="auto"/>
            </w:tcBorders>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18 983,34112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10 251,98462</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1 719,40470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3 436,06054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34 390,79098</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154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14.2</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Комплексное развитие поселка Сургут муниципального района Сергиевский Самарской области*</w:t>
            </w:r>
          </w:p>
        </w:tc>
        <w:tc>
          <w:tcPr>
            <w:tcW w:w="175"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415 649,80000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77 325,87044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28 998,57099</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76 997,49794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598 971,73937</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85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14.2.1.</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Капитальный ремонт здания    ГБОУ СО СОШ пос.Сургут муниципального района Сергиевский Самарской области. Адрес: Самарская область, Сергиевский район, п. Сургут ул. Первомайская  д.22*</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124 982,40000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20 345,97210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8 548,72611</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17 097,51179</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170 974,61000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7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14.2.2.</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24 178,90000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13 598,04950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2 222,17350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23 444,34700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63 443,47000</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22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14.2.3.</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35 281,30000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5 743,46744</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2 413,22164</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4 826,57095</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48 264,56003</w:t>
            </w:r>
          </w:p>
        </w:tc>
        <w:tc>
          <w:tcPr>
            <w:tcW w:w="153" w:type="pct"/>
            <w:tcBorders>
              <w:top w:val="nil"/>
              <w:left w:val="nil"/>
              <w:bottom w:val="nil"/>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653C90" w:rsidRPr="00860638" w:rsidTr="00653C90">
        <w:trPr>
          <w:cantSplit/>
          <w:trHeight w:val="2595"/>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14.2.4.</w:t>
            </w:r>
          </w:p>
        </w:tc>
        <w:tc>
          <w:tcPr>
            <w:tcW w:w="368" w:type="pct"/>
            <w:gridSpan w:val="3"/>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231 207,20000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37 638,38140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15 814,44974</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31 629,06820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316 289,09934</w:t>
            </w:r>
          </w:p>
        </w:tc>
        <w:tc>
          <w:tcPr>
            <w:tcW w:w="153" w:type="pct"/>
            <w:tcBorders>
              <w:top w:val="nil"/>
              <w:left w:val="nil"/>
              <w:bottom w:val="single" w:sz="4" w:space="0" w:color="auto"/>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D359F7">
        <w:trPr>
          <w:cantSplit/>
          <w:trHeight w:val="70"/>
        </w:trPr>
        <w:tc>
          <w:tcPr>
            <w:tcW w:w="5000" w:type="pct"/>
            <w:gridSpan w:val="32"/>
            <w:tcBorders>
              <w:top w:val="nil"/>
              <w:left w:val="single" w:sz="4" w:space="0" w:color="auto"/>
              <w:bottom w:val="single" w:sz="4" w:space="0" w:color="auto"/>
              <w:right w:val="single" w:sz="4" w:space="0" w:color="auto"/>
            </w:tcBorders>
            <w:shd w:val="clear" w:color="000000" w:fill="FFFFFF"/>
            <w:vAlign w:val="center"/>
            <w:hideMark/>
          </w:tcPr>
          <w:p w:rsidR="00D359F7" w:rsidRPr="00860638" w:rsidRDefault="00D359F7"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D359F7" w:rsidRPr="00860638" w:rsidTr="00653C90">
        <w:trPr>
          <w:cantSplit/>
          <w:trHeight w:val="1200"/>
        </w:trPr>
        <w:tc>
          <w:tcPr>
            <w:tcW w:w="170" w:type="pct"/>
            <w:gridSpan w:val="2"/>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w:t>
            </w:r>
          </w:p>
        </w:tc>
        <w:tc>
          <w:tcPr>
            <w:tcW w:w="356" w:type="pct"/>
            <w:gridSpan w:val="2"/>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Развитие транспортной инфраструктуры на сельских территориях*</w:t>
            </w:r>
          </w:p>
        </w:tc>
        <w:tc>
          <w:tcPr>
            <w:tcW w:w="175"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nil"/>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125 267,30000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20 392,35000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7 666,28000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153 325,93000</w:t>
            </w:r>
          </w:p>
        </w:tc>
        <w:tc>
          <w:tcPr>
            <w:tcW w:w="153" w:type="pct"/>
            <w:tcBorders>
              <w:top w:val="nil"/>
              <w:left w:val="nil"/>
              <w:bottom w:val="nil"/>
              <w:right w:val="single" w:sz="4" w:space="0" w:color="auto"/>
            </w:tcBorders>
            <w:shd w:val="clear" w:color="000000" w:fill="FFFFFF"/>
            <w:textDirection w:val="btLr"/>
            <w:vAlign w:val="center"/>
            <w:hideMark/>
          </w:tcPr>
          <w:p w:rsidR="00860638" w:rsidRPr="00860638" w:rsidRDefault="00653C90" w:rsidP="00D359F7">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показатель  - пункт 10 </w:t>
            </w:r>
            <w:r w:rsidR="00860638" w:rsidRPr="00860638">
              <w:rPr>
                <w:rFonts w:ascii="Times New Roman" w:eastAsia="Times New Roman" w:hAnsi="Times New Roman" w:cs="Times New Roman"/>
                <w:sz w:val="12"/>
                <w:szCs w:val="12"/>
              </w:rPr>
              <w:t>приложения 1 к Программе</w:t>
            </w:r>
          </w:p>
        </w:tc>
      </w:tr>
      <w:tr w:rsidR="00D359F7" w:rsidRPr="00860638" w:rsidTr="00653C90">
        <w:trPr>
          <w:cantSplit/>
          <w:trHeight w:val="3690"/>
        </w:trPr>
        <w:tc>
          <w:tcPr>
            <w:tcW w:w="170" w:type="pct"/>
            <w:gridSpan w:val="2"/>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lastRenderedPageBreak/>
              <w:t>15.1.</w:t>
            </w:r>
          </w:p>
        </w:tc>
        <w:tc>
          <w:tcPr>
            <w:tcW w:w="356" w:type="pct"/>
            <w:gridSpan w:val="2"/>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175" w:type="pct"/>
            <w:vMerge/>
            <w:tcBorders>
              <w:top w:val="nil"/>
              <w:left w:val="single" w:sz="4" w:space="0" w:color="auto"/>
              <w:bottom w:val="single" w:sz="4" w:space="0" w:color="000000"/>
              <w:right w:val="single" w:sz="4" w:space="0" w:color="auto"/>
            </w:tcBorders>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8" w:type="pct"/>
            <w:tcBorders>
              <w:top w:val="single" w:sz="4" w:space="0" w:color="auto"/>
              <w:left w:val="nil"/>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125 267,30000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20 392,35000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7 666,28000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153 325,93000</w:t>
            </w:r>
          </w:p>
        </w:tc>
        <w:tc>
          <w:tcPr>
            <w:tcW w:w="153" w:type="pct"/>
            <w:tcBorders>
              <w:top w:val="nil"/>
              <w:left w:val="nil"/>
              <w:bottom w:val="single" w:sz="4" w:space="0" w:color="auto"/>
              <w:right w:val="single" w:sz="4" w:space="0" w:color="auto"/>
            </w:tcBorders>
            <w:shd w:val="clear" w:color="000000" w:fill="FFFFFF"/>
            <w:textDirection w:val="tbRl"/>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r>
      <w:tr w:rsidR="00D359F7" w:rsidRPr="00860638" w:rsidTr="00653C90">
        <w:trPr>
          <w:cantSplit/>
          <w:trHeight w:val="1134"/>
        </w:trPr>
        <w:tc>
          <w:tcPr>
            <w:tcW w:w="170" w:type="pct"/>
            <w:gridSpan w:val="2"/>
            <w:tcBorders>
              <w:top w:val="nil"/>
              <w:left w:val="single" w:sz="4" w:space="0" w:color="auto"/>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16</w:t>
            </w:r>
          </w:p>
        </w:tc>
        <w:tc>
          <w:tcPr>
            <w:tcW w:w="356" w:type="pct"/>
            <w:gridSpan w:val="2"/>
            <w:tcBorders>
              <w:top w:val="nil"/>
              <w:left w:val="nil"/>
              <w:bottom w:val="single" w:sz="4" w:space="0" w:color="auto"/>
              <w:right w:val="single" w:sz="4" w:space="0" w:color="auto"/>
            </w:tcBorders>
            <w:shd w:val="clear" w:color="000000" w:fill="FFFFFF"/>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Прочие работы</w:t>
            </w:r>
          </w:p>
        </w:tc>
        <w:tc>
          <w:tcPr>
            <w:tcW w:w="175" w:type="pct"/>
            <w:tcBorders>
              <w:top w:val="nil"/>
              <w:left w:val="nil"/>
              <w:bottom w:val="nil"/>
              <w:right w:val="nil"/>
            </w:tcBorders>
            <w:shd w:val="clear" w:color="000000" w:fill="FFFFFF"/>
            <w:textDirection w:val="btLr"/>
            <w:vAlign w:val="center"/>
            <w:hideMark/>
          </w:tcPr>
          <w:p w:rsidR="00860638" w:rsidRPr="00860638" w:rsidRDefault="00860638" w:rsidP="00653C90">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МКУ "УЗЗиАГ" мр Сергиевский</w:t>
            </w:r>
          </w:p>
        </w:tc>
        <w:tc>
          <w:tcPr>
            <w:tcW w:w="158" w:type="pct"/>
            <w:tcBorders>
              <w:top w:val="single" w:sz="4" w:space="0" w:color="auto"/>
              <w:left w:val="single" w:sz="4" w:space="0" w:color="auto"/>
              <w:bottom w:val="nil"/>
              <w:right w:val="nil"/>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2020-2025</w:t>
            </w:r>
          </w:p>
        </w:tc>
        <w:tc>
          <w:tcPr>
            <w:tcW w:w="159"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1 315,30037</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4 094,78772</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65,00000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9 668,04810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20,47027</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15 163,60646</w:t>
            </w:r>
          </w:p>
        </w:tc>
        <w:tc>
          <w:tcPr>
            <w:tcW w:w="153" w:type="pct"/>
            <w:tcBorders>
              <w:top w:val="nil"/>
              <w:left w:val="nil"/>
              <w:bottom w:val="single" w:sz="4" w:space="0" w:color="auto"/>
              <w:right w:val="single" w:sz="4" w:space="0" w:color="auto"/>
            </w:tcBorders>
            <w:shd w:val="clear" w:color="000000" w:fill="FFFFFF"/>
            <w:noWrap/>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r>
      <w:tr w:rsidR="00D359F7" w:rsidRPr="00860638" w:rsidTr="00653C90">
        <w:trPr>
          <w:cantSplit/>
          <w:trHeight w:val="1079"/>
        </w:trPr>
        <w:tc>
          <w:tcPr>
            <w:tcW w:w="527"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75" w:type="pct"/>
            <w:tcBorders>
              <w:top w:val="single" w:sz="4" w:space="0" w:color="auto"/>
              <w:left w:val="nil"/>
              <w:bottom w:val="single" w:sz="4" w:space="0" w:color="auto"/>
              <w:right w:val="nil"/>
            </w:tcBorders>
            <w:shd w:val="clear" w:color="000000" w:fill="FFFFFF"/>
            <w:noWrap/>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c>
          <w:tcPr>
            <w:tcW w:w="158" w:type="pct"/>
            <w:tcBorders>
              <w:top w:val="single" w:sz="4" w:space="0" w:color="auto"/>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280 209,86711</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247 771,16106</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35 210,82363</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33 767,39562</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81 578,55427</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118 056,00272</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31 474,32043</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6 180,11942</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581 725,86505</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135 331,50778</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51 895,00404</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81 091,08441</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115 227,29744</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18 757,93214</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7 463,51525</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2 885,60531</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262 175,06047</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42 679,66101</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15 925,30141</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3 471,44631</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59"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0" w:type="pct"/>
            <w:tcBorders>
              <w:top w:val="nil"/>
              <w:left w:val="single" w:sz="4" w:space="0" w:color="auto"/>
              <w:bottom w:val="single" w:sz="4" w:space="0" w:color="auto"/>
              <w:right w:val="nil"/>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0,00000</w:t>
            </w:r>
          </w:p>
        </w:tc>
        <w:tc>
          <w:tcPr>
            <w:tcW w:w="164" w:type="pc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860638" w:rsidRPr="00860638" w:rsidRDefault="00860638" w:rsidP="00D359F7">
            <w:pPr>
              <w:pStyle w:val="aff1"/>
              <w:ind w:left="113" w:right="113"/>
              <w:jc w:val="center"/>
              <w:rPr>
                <w:rFonts w:ascii="Times New Roman" w:eastAsia="Times New Roman" w:hAnsi="Times New Roman" w:cs="Times New Roman"/>
                <w:sz w:val="12"/>
                <w:szCs w:val="12"/>
              </w:rPr>
            </w:pPr>
            <w:r w:rsidRPr="00860638">
              <w:rPr>
                <w:rFonts w:ascii="Times New Roman" w:eastAsia="Times New Roman" w:hAnsi="Times New Roman" w:cs="Times New Roman"/>
                <w:sz w:val="12"/>
                <w:szCs w:val="12"/>
              </w:rPr>
              <w:t>2 152 877,52488</w:t>
            </w:r>
          </w:p>
        </w:tc>
        <w:tc>
          <w:tcPr>
            <w:tcW w:w="153" w:type="pct"/>
            <w:tcBorders>
              <w:top w:val="nil"/>
              <w:left w:val="nil"/>
              <w:bottom w:val="single" w:sz="4" w:space="0" w:color="auto"/>
              <w:right w:val="single" w:sz="4" w:space="0" w:color="auto"/>
            </w:tcBorders>
            <w:shd w:val="clear" w:color="000000" w:fill="FFFFFF"/>
            <w:noWrap/>
            <w:vAlign w:val="center"/>
            <w:hideMark/>
          </w:tcPr>
          <w:p w:rsidR="00860638" w:rsidRPr="00860638" w:rsidRDefault="00860638" w:rsidP="00860638">
            <w:pPr>
              <w:pStyle w:val="aff1"/>
              <w:jc w:val="center"/>
              <w:rPr>
                <w:rFonts w:ascii="Times New Roman" w:eastAsia="Times New Roman" w:hAnsi="Times New Roman" w:cs="Times New Roman"/>
                <w:sz w:val="12"/>
                <w:szCs w:val="12"/>
              </w:rPr>
            </w:pPr>
          </w:p>
        </w:tc>
      </w:tr>
    </w:tbl>
    <w:p w:rsidR="00653C90" w:rsidRDefault="00653C90" w:rsidP="00653C90">
      <w:pPr>
        <w:pStyle w:val="aff1"/>
        <w:ind w:firstLine="284"/>
        <w:jc w:val="both"/>
        <w:rPr>
          <w:rFonts w:ascii="Times New Roman" w:hAnsi="Times New Roman" w:cs="Times New Roman"/>
          <w:sz w:val="12"/>
          <w:szCs w:val="12"/>
        </w:rPr>
      </w:pPr>
      <w:r w:rsidRPr="00653C90">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w:t>
      </w:r>
      <w:r>
        <w:rPr>
          <w:rFonts w:ascii="Times New Roman" w:hAnsi="Times New Roman" w:cs="Times New Roman"/>
          <w:sz w:val="12"/>
          <w:szCs w:val="12"/>
        </w:rPr>
        <w:t>од и плановый период</w:t>
      </w:r>
    </w:p>
    <w:p w:rsidR="00653C90" w:rsidRDefault="00653C90" w:rsidP="00653C90">
      <w:pPr>
        <w:pStyle w:val="aff1"/>
        <w:ind w:firstLine="284"/>
        <w:jc w:val="both"/>
        <w:rPr>
          <w:rFonts w:ascii="Times New Roman" w:hAnsi="Times New Roman" w:cs="Times New Roman"/>
          <w:sz w:val="12"/>
          <w:szCs w:val="12"/>
        </w:rPr>
      </w:pPr>
      <w:r w:rsidRPr="00653C90">
        <w:rPr>
          <w:rFonts w:ascii="Times New Roman" w:hAnsi="Times New Roman" w:cs="Times New Roman"/>
          <w:sz w:val="12"/>
          <w:szCs w:val="12"/>
        </w:rPr>
        <w:t>(**) при наличии финансирования</w:t>
      </w:r>
      <w:r w:rsidRPr="00653C90">
        <w:rPr>
          <w:rFonts w:ascii="Times New Roman" w:hAnsi="Times New Roman" w:cs="Times New Roman"/>
          <w:sz w:val="12"/>
          <w:szCs w:val="12"/>
        </w:rPr>
        <w:tab/>
      </w:r>
    </w:p>
    <w:p w:rsidR="00653C90" w:rsidRPr="00860638" w:rsidRDefault="00653C90" w:rsidP="00653C90">
      <w:pPr>
        <w:pStyle w:val="aff1"/>
        <w:ind w:firstLine="284"/>
        <w:jc w:val="right"/>
        <w:rPr>
          <w:rFonts w:ascii="Times New Roman" w:hAnsi="Times New Roman" w:cs="Times New Roman"/>
          <w:sz w:val="12"/>
          <w:szCs w:val="12"/>
        </w:rPr>
      </w:pPr>
      <w:r>
        <w:rPr>
          <w:rFonts w:ascii="Times New Roman" w:hAnsi="Times New Roman" w:cs="Times New Roman"/>
          <w:sz w:val="12"/>
          <w:szCs w:val="12"/>
        </w:rPr>
        <w:t>Приложение № 2</w:t>
      </w:r>
    </w:p>
    <w:p w:rsidR="00653C90" w:rsidRPr="00860638" w:rsidRDefault="00653C90" w:rsidP="00653C90">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к постановлению администрации</w:t>
      </w:r>
    </w:p>
    <w:p w:rsidR="00653C90" w:rsidRDefault="00653C90" w:rsidP="00653C90">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 xml:space="preserve"> муниципального района Сергиевский  </w:t>
      </w:r>
    </w:p>
    <w:p w:rsidR="00653C90" w:rsidRDefault="00653C90" w:rsidP="00653C90">
      <w:pPr>
        <w:pStyle w:val="aff1"/>
        <w:ind w:firstLine="284"/>
        <w:jc w:val="right"/>
        <w:rPr>
          <w:rFonts w:ascii="Times New Roman" w:hAnsi="Times New Roman" w:cs="Times New Roman"/>
          <w:sz w:val="12"/>
          <w:szCs w:val="12"/>
        </w:rPr>
      </w:pPr>
      <w:r w:rsidRPr="00860638">
        <w:rPr>
          <w:rFonts w:ascii="Times New Roman" w:hAnsi="Times New Roman" w:cs="Times New Roman"/>
          <w:sz w:val="12"/>
          <w:szCs w:val="12"/>
        </w:rPr>
        <w:t>№1244 от 27.10.2022 г.</w:t>
      </w:r>
    </w:p>
    <w:p w:rsidR="00653C90" w:rsidRDefault="00653C90" w:rsidP="00653C90">
      <w:pPr>
        <w:pStyle w:val="aff1"/>
        <w:ind w:firstLine="284"/>
        <w:jc w:val="right"/>
        <w:rPr>
          <w:rFonts w:ascii="Times New Roman" w:hAnsi="Times New Roman" w:cs="Times New Roman"/>
          <w:sz w:val="12"/>
          <w:szCs w:val="12"/>
        </w:rPr>
      </w:pPr>
    </w:p>
    <w:p w:rsidR="00494522" w:rsidRDefault="00494522" w:rsidP="00653C90">
      <w:pPr>
        <w:pStyle w:val="aff1"/>
        <w:ind w:firstLine="284"/>
        <w:jc w:val="right"/>
        <w:rPr>
          <w:rFonts w:ascii="Times New Roman" w:hAnsi="Times New Roman" w:cs="Times New Roman"/>
          <w:sz w:val="12"/>
          <w:szCs w:val="12"/>
        </w:rPr>
      </w:pPr>
    </w:p>
    <w:p w:rsidR="00494522" w:rsidRDefault="00494522" w:rsidP="00653C90">
      <w:pPr>
        <w:pStyle w:val="aff1"/>
        <w:ind w:firstLine="284"/>
        <w:jc w:val="right"/>
        <w:rPr>
          <w:rFonts w:ascii="Times New Roman" w:hAnsi="Times New Roman" w:cs="Times New Roman"/>
          <w:sz w:val="12"/>
          <w:szCs w:val="12"/>
        </w:rPr>
      </w:pPr>
    </w:p>
    <w:p w:rsidR="00653C90" w:rsidRDefault="00653C90" w:rsidP="00653C90">
      <w:pPr>
        <w:pStyle w:val="aff1"/>
        <w:ind w:firstLine="284"/>
        <w:jc w:val="right"/>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51"/>
        <w:gridCol w:w="737"/>
        <w:gridCol w:w="268"/>
        <w:gridCol w:w="268"/>
        <w:gridCol w:w="268"/>
        <w:gridCol w:w="268"/>
        <w:gridCol w:w="270"/>
        <w:gridCol w:w="267"/>
        <w:gridCol w:w="267"/>
        <w:gridCol w:w="267"/>
        <w:gridCol w:w="271"/>
        <w:gridCol w:w="267"/>
        <w:gridCol w:w="267"/>
        <w:gridCol w:w="267"/>
        <w:gridCol w:w="269"/>
        <w:gridCol w:w="267"/>
        <w:gridCol w:w="267"/>
        <w:gridCol w:w="317"/>
        <w:gridCol w:w="269"/>
        <w:gridCol w:w="267"/>
        <w:gridCol w:w="267"/>
        <w:gridCol w:w="267"/>
        <w:gridCol w:w="269"/>
        <w:gridCol w:w="267"/>
        <w:gridCol w:w="267"/>
        <w:gridCol w:w="267"/>
        <w:gridCol w:w="266"/>
      </w:tblGrid>
      <w:tr w:rsidR="00653C90" w:rsidRPr="00653C90" w:rsidTr="00494522">
        <w:trPr>
          <w:trHeight w:val="70"/>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w:t>
            </w:r>
            <w:r w:rsidRPr="00653C90">
              <w:rPr>
                <w:rFonts w:ascii="Times New Roman" w:eastAsia="Times New Roman" w:hAnsi="Times New Roman" w:cs="Times New Roman"/>
                <w:b/>
                <w:bCs/>
                <w:color w:val="000000"/>
                <w:sz w:val="12"/>
                <w:szCs w:val="12"/>
                <w:lang w:eastAsia="ru-RU"/>
              </w:rPr>
              <w:t>п/п</w:t>
            </w:r>
          </w:p>
        </w:tc>
        <w:tc>
          <w:tcPr>
            <w:tcW w:w="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Наименование учреждения и объекта</w:t>
            </w:r>
          </w:p>
        </w:tc>
        <w:tc>
          <w:tcPr>
            <w:tcW w:w="17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Финансирова</w:t>
            </w:r>
            <w:r w:rsidRPr="00653C90">
              <w:rPr>
                <w:rFonts w:ascii="Times New Roman" w:eastAsia="Times New Roman" w:hAnsi="Times New Roman" w:cs="Times New Roman"/>
                <w:b/>
                <w:bCs/>
                <w:color w:val="000000"/>
                <w:sz w:val="12"/>
                <w:szCs w:val="12"/>
                <w:lang w:eastAsia="ru-RU"/>
              </w:rPr>
              <w:t>ние всего</w:t>
            </w:r>
          </w:p>
        </w:tc>
        <w:tc>
          <w:tcPr>
            <w:tcW w:w="693" w:type="pct"/>
            <w:gridSpan w:val="4"/>
            <w:tcBorders>
              <w:top w:val="single" w:sz="4" w:space="0" w:color="auto"/>
              <w:left w:val="nil"/>
              <w:bottom w:val="single" w:sz="4" w:space="0" w:color="auto"/>
              <w:right w:val="single" w:sz="4" w:space="0" w:color="000000"/>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2020 год</w:t>
            </w:r>
          </w:p>
        </w:tc>
        <w:tc>
          <w:tcPr>
            <w:tcW w:w="694" w:type="pct"/>
            <w:gridSpan w:val="4"/>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2021 год</w:t>
            </w:r>
          </w:p>
        </w:tc>
        <w:tc>
          <w:tcPr>
            <w:tcW w:w="692" w:type="pct"/>
            <w:gridSpan w:val="4"/>
            <w:tcBorders>
              <w:top w:val="single" w:sz="4" w:space="0" w:color="auto"/>
              <w:left w:val="nil"/>
              <w:bottom w:val="single" w:sz="4" w:space="0" w:color="auto"/>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2022 год</w:t>
            </w:r>
          </w:p>
        </w:tc>
        <w:tc>
          <w:tcPr>
            <w:tcW w:w="725" w:type="pct"/>
            <w:gridSpan w:val="4"/>
            <w:tcBorders>
              <w:top w:val="single" w:sz="4" w:space="0" w:color="auto"/>
              <w:left w:val="single" w:sz="4" w:space="0" w:color="auto"/>
              <w:bottom w:val="single" w:sz="4" w:space="0" w:color="auto"/>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2023 год</w:t>
            </w:r>
          </w:p>
        </w:tc>
        <w:tc>
          <w:tcPr>
            <w:tcW w:w="692" w:type="pct"/>
            <w:gridSpan w:val="4"/>
            <w:tcBorders>
              <w:top w:val="single" w:sz="4" w:space="0" w:color="auto"/>
              <w:left w:val="single" w:sz="4" w:space="0" w:color="auto"/>
              <w:bottom w:val="single" w:sz="4" w:space="0" w:color="auto"/>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2024 год</w:t>
            </w:r>
          </w:p>
        </w:tc>
        <w:tc>
          <w:tcPr>
            <w:tcW w:w="69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2025 год</w:t>
            </w:r>
          </w:p>
        </w:tc>
      </w:tr>
      <w:tr w:rsidR="00653C90" w:rsidRPr="00653C90" w:rsidTr="00494522">
        <w:trPr>
          <w:cantSplit/>
          <w:trHeight w:val="1068"/>
        </w:trPr>
        <w:tc>
          <w:tcPr>
            <w:tcW w:w="16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p>
        </w:tc>
        <w:tc>
          <w:tcPr>
            <w:tcW w:w="4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p>
        </w:tc>
        <w:tc>
          <w:tcPr>
            <w:tcW w:w="173" w:type="pct"/>
            <w:vMerge/>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3C90">
              <w:rPr>
                <w:rFonts w:ascii="Times New Roman" w:eastAsia="Times New Roman" w:hAnsi="Times New Roman" w:cs="Times New Roman"/>
                <w:color w:val="000000"/>
                <w:sz w:val="12"/>
                <w:szCs w:val="12"/>
                <w:lang w:eastAsia="ru-RU"/>
              </w:rPr>
              <w:t>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653C90">
              <w:rPr>
                <w:rFonts w:ascii="Times New Roman" w:eastAsia="Times New Roman" w:hAnsi="Times New Roman" w:cs="Times New Roman"/>
                <w:color w:val="000000"/>
                <w:sz w:val="12"/>
                <w:szCs w:val="12"/>
                <w:lang w:eastAsia="ru-RU"/>
              </w:rPr>
              <w:t xml:space="preserve">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Федеральный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653C90">
              <w:rPr>
                <w:rFonts w:ascii="Times New Roman" w:eastAsia="Times New Roman" w:hAnsi="Times New Roman" w:cs="Times New Roman"/>
                <w:color w:val="000000"/>
                <w:sz w:val="12"/>
                <w:szCs w:val="12"/>
                <w:lang w:eastAsia="ru-RU"/>
              </w:rPr>
              <w:t xml:space="preserve">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3C90">
              <w:rPr>
                <w:rFonts w:ascii="Times New Roman" w:eastAsia="Times New Roman" w:hAnsi="Times New Roman" w:cs="Times New Roman"/>
                <w:color w:val="000000"/>
                <w:sz w:val="12"/>
                <w:szCs w:val="12"/>
                <w:lang w:eastAsia="ru-RU"/>
              </w:rPr>
              <w:t>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Местный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3C90">
              <w:rPr>
                <w:rFonts w:ascii="Times New Roman" w:eastAsia="Times New Roman" w:hAnsi="Times New Roman" w:cs="Times New Roman"/>
                <w:color w:val="000000"/>
                <w:sz w:val="12"/>
                <w:szCs w:val="12"/>
                <w:lang w:eastAsia="ru-RU"/>
              </w:rPr>
              <w:t>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p>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Местный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3C90">
              <w:rPr>
                <w:rFonts w:ascii="Times New Roman" w:eastAsia="Times New Roman" w:hAnsi="Times New Roman" w:cs="Times New Roman"/>
                <w:color w:val="000000"/>
                <w:sz w:val="12"/>
                <w:szCs w:val="12"/>
                <w:lang w:eastAsia="ru-RU"/>
              </w:rPr>
              <w:t>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Местный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653C90">
              <w:rPr>
                <w:rFonts w:ascii="Times New Roman" w:eastAsia="Times New Roman" w:hAnsi="Times New Roman" w:cs="Times New Roman"/>
                <w:color w:val="000000"/>
                <w:sz w:val="12"/>
                <w:szCs w:val="12"/>
                <w:lang w:eastAsia="ru-RU"/>
              </w:rPr>
              <w:t>ный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Областной бюджет</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Местный бюджет</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53C90">
              <w:rPr>
                <w:rFonts w:ascii="Times New Roman" w:eastAsia="Times New Roman" w:hAnsi="Times New Roman" w:cs="Times New Roman"/>
                <w:color w:val="000000"/>
                <w:sz w:val="12"/>
                <w:szCs w:val="12"/>
                <w:lang w:eastAsia="ru-RU"/>
              </w:rPr>
              <w:t>ные средства</w:t>
            </w:r>
          </w:p>
        </w:tc>
      </w:tr>
      <w:tr w:rsidR="00653C90" w:rsidRPr="00653C90" w:rsidTr="00494522">
        <w:trPr>
          <w:cantSplit/>
          <w:trHeight w:val="277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w:t>
            </w:r>
          </w:p>
        </w:tc>
        <w:tc>
          <w:tcPr>
            <w:tcW w:w="475" w:type="pct"/>
            <w:tcBorders>
              <w:top w:val="nil"/>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741 484,15920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138 647,84175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74 656,53018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11 226,54590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39 146,66977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6 372,71369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2 395,75704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29 511,25739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4 804,15818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1 806,07453</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104 390,38978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16 993,78438</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6 388,64075</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249 302,48122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40 584,12485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15 257,18979</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r>
      <w:tr w:rsidR="00653C90" w:rsidRPr="00653C90" w:rsidTr="00494522">
        <w:trPr>
          <w:cantSplit/>
          <w:trHeight w:val="187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Малоэтажная застройка пос.Светлодольск муниципального района Сергиевский Самарской области - 1 очередь</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255 345,10002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128 088,00000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68 970,46154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10 371,49798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39 146,66977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6 372,71369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2 395,75704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50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Малоэтажная застройка пос.Сургут муниципального района Сергиевский Самарской области - 2 очередь</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17 100,95831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10 559,84175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5 686,06864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855,04792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Малоэтажная застройка пос.Светлодольск муниципального района Сергиевский Самарской области - 2 очередь*</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320 432,55003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29 511,25739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4 804,15818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1 806,07453</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104 390,38978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16 993,78438</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6 388,64075</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127 891,74618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20 819,58659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7 826,91225</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65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Малоэтажная застройка в с.Калиновка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148 605,55084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121 410,73504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19 764,53826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7 430,27754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w:t>
            </w:r>
          </w:p>
        </w:tc>
        <w:tc>
          <w:tcPr>
            <w:tcW w:w="475" w:type="pct"/>
            <w:tcBorders>
              <w:top w:val="nil"/>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127 291,67420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20 618,21558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11 102,11607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6 225,97265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7 474,84051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41 069,37205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6 685,71173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16 440,08363</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5 532,88258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2 917,80000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474,99070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775,49502</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712,23354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2 457,20000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400,00930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653,07642</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571,44186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1 914,50000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311,66279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508,83721</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445,23256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751"/>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Антоновка</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900,54000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409,74570</w:t>
            </w:r>
          </w:p>
        </w:tc>
        <w:tc>
          <w:tcPr>
            <w:tcW w:w="173" w:type="pct"/>
            <w:tcBorders>
              <w:top w:val="nil"/>
              <w:left w:val="nil"/>
              <w:bottom w:val="nil"/>
              <w:right w:val="nil"/>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220,6323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192,71556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77,44644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83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Воротнее</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2 074,45480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943,87693</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508,24143</w:t>
            </w:r>
          </w:p>
        </w:tc>
        <w:tc>
          <w:tcPr>
            <w:tcW w:w="173" w:type="pct"/>
            <w:tcBorders>
              <w:top w:val="nil"/>
              <w:left w:val="nil"/>
              <w:bottom w:val="nil"/>
              <w:right w:val="nil"/>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155,58411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466,75233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84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Захаркино</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1 550,58000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705,51390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379,89210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331,82412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133,34988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84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Калиновка</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5 350,14232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2 427,21676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1 306,96286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415,69068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1 200,27202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841"/>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2.5.</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Кутузовский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4 736,78277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2 145,97297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1 155,52390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374,09037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1 061,19553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8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2.6.</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Сергиевск*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50 402,33528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4 217,59029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2 271,01016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1 067,17576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1 695,83578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20 970,26954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3 413,76483</w:t>
            </w:r>
          </w:p>
        </w:tc>
        <w:tc>
          <w:tcPr>
            <w:tcW w:w="173" w:type="pct"/>
            <w:tcBorders>
              <w:top w:val="nil"/>
              <w:left w:val="nil"/>
              <w:bottom w:val="nil"/>
              <w:right w:val="nil"/>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8 925,08074</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2 994,76432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2 917,80000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474,99070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775,49502</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678,55814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w:t>
            </w:r>
          </w:p>
        </w:tc>
        <w:tc>
          <w:tcPr>
            <w:tcW w:w="205"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3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2.7.</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Серноводск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4 730,81256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705,51390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379,89210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116,29350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348,88050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1 914,50000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311,66279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508,83721</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445,23256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79"/>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2.8.</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Сургут*</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54 600,63976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7 762,78513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4 179,96122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2 872,92612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2 245,39375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20 099,10251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3 271,94690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7 515,00289</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2 538,11826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33,67540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2 457,20000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400,00930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653,07642</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571,44186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83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2.9.</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Благоустройство СП Светлодольск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2 945,38671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699,67243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245,71428</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24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129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163 611,92886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7 000,000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43 634,411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2 664,969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104 775,773</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5 536,776</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187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w:t>
            </w:r>
            <w:r w:rsidR="00494522">
              <w:rPr>
                <w:rFonts w:ascii="Times New Roman" w:eastAsia="Times New Roman" w:hAnsi="Times New Roman" w:cs="Times New Roman"/>
                <w:sz w:val="12"/>
                <w:szCs w:val="12"/>
                <w:lang w:eastAsia="ru-RU"/>
              </w:rPr>
              <w:t xml:space="preserve"> сетей водоснабжения  с.Кармало-</w:t>
            </w:r>
            <w:r w:rsidRPr="00653C90">
              <w:rPr>
                <w:rFonts w:ascii="Times New Roman" w:eastAsia="Times New Roman" w:hAnsi="Times New Roman" w:cs="Times New Roman"/>
                <w:sz w:val="12"/>
                <w:szCs w:val="12"/>
                <w:lang w:eastAsia="ru-RU"/>
              </w:rPr>
              <w:t>Аделяково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11 336,03239</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3 769,23077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566,80162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r>
      <w:tr w:rsidR="00653C90" w:rsidRPr="00653C90" w:rsidTr="00494522">
        <w:trPr>
          <w:cantSplit/>
          <w:trHeight w:val="20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4.2.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сетей водоснабжения  с.Кармало-Аделяково муниципального района Сергиевский Самарской области - Сверхфинансирование</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26 963,34761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25 615,18023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1 348,16738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сетей водоснабжения  п.Кутузовский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15 000,00000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14 250,00000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750,00000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r>
      <w:tr w:rsidR="00653C90" w:rsidRPr="00653C90" w:rsidTr="00494522">
        <w:trPr>
          <w:cantSplit/>
          <w:trHeight w:val="187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сетей водоснабжения  п.Кутузовский муниципального района Сергиевский Самарской области- Сверхфинансирование</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110 312,54886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104 775,77295</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5 536,77591</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nil"/>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w:t>
            </w:r>
          </w:p>
        </w:tc>
        <w:tc>
          <w:tcPr>
            <w:tcW w:w="475" w:type="pct"/>
            <w:tcBorders>
              <w:top w:val="nil"/>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Улучшение жилищных условий граждан,проживающих на сельских территориях</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100,000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226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6</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44 434,34048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1 362,51245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221,80435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19,80396</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382,23684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8 379,70766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1 364,13846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1 250,53540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3 346,35293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8 379,70766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1 364,13846</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121,79808</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2 314,16345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10 958,07925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1 783,87337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159,27441</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3 026,21375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84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с.п.Сургут</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1 986,35760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1 362,51245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221,80435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19,80396</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382,23684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0,000</w:t>
            </w:r>
          </w:p>
        </w:tc>
      </w:tr>
      <w:tr w:rsidR="00653C90" w:rsidRPr="00653C90" w:rsidTr="00494522">
        <w:trPr>
          <w:cantSplit/>
          <w:trHeight w:val="84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сп Кармало-Аделяково</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9 464,36400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5 801,33607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944,40355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84,32174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2 634,30264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8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сп Сергиевск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19 675,07390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2 578,37159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419,73491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37,47633</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712,05029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10 958,07925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1 783,87337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159,27441</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3 026,21375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7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сп Серноводск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12 179,80765</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8 379,70766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1 364,13846</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121,79808</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2 314,16345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8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6.5</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сп Сергиевск (сверхфинансирование)</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1 128,73733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1 128,73733</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382,23684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382,23684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8</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1 821,93791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1 821,93791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9</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0,000</w:t>
            </w:r>
          </w:p>
        </w:tc>
        <w:tc>
          <w:tcPr>
            <w:tcW w:w="173" w:type="pct"/>
            <w:tcBorders>
              <w:top w:val="nil"/>
              <w:left w:val="nil"/>
              <w:bottom w:val="nil"/>
              <w:right w:val="nil"/>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20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805 247,15646</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113 943,80978</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61 386,93078</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10 320,39199</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20 624,28454</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415 649,80000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77 325,87044</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28 998,57099</w:t>
            </w:r>
          </w:p>
        </w:tc>
        <w:tc>
          <w:tcPr>
            <w:tcW w:w="174"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76 997,49794</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10.1</w:t>
            </w:r>
          </w:p>
        </w:tc>
        <w:tc>
          <w:tcPr>
            <w:tcW w:w="475" w:type="pct"/>
            <w:tcBorders>
              <w:top w:val="nil"/>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206 275,41709</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113 943,80978</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61 386,93078</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10 320,39199</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20 624,28454</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10.1.1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Капитальный ремонт здания ГБОУ СОШ п.Светлодольск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60 297,55083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33 312,37561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17 938,25385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3 017,24837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6 029,67300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10.1.2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Капитальный ремонт Светлодольского дома культуры МАУК "Межпоселенческий культурно-досуговый центр"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74 896,25664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41 377,65625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22 281,32308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3 747,75631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7 489,52100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10.1.3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сетей водоснабжения в п.Светлодольск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36 690,81864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20 270,43680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10 915,36923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1 835,98261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3 669,03000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10.1.4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сетей водоотведения в п.Светлодольск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34 390,79098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18 983,34112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10 251,98462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1 719,40470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3 436,06054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10.2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Комплексное развитие поселка Сургут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598 971,73937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415 649,80000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77 325,87044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28 998,57099</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76 997,49794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10.2.1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Капитальный ремонт здания    ГБОУ СО СОШ пос.Сургут муниципального района Сергиевский Самарской области. Адрес: Самарская область, Сергиевский район, п. Сургут ул. Первомайская  д.22*</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170 974,61000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124 982,40000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20 345,97210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8 548,72611</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17 097,51179</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20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10.2.2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63 443,47000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24 178,90000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13 598,04950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2 222,17350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23 444,34700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10.2.3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Самарская область, Сергиевский район, п.Сургут*</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48 264,56003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35 281,30000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5 743,46744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2 413,22164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4 826,57095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10.2.4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316 289,09934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231 207,20000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37 638,38140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15 814,44974</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31 629,06820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96 603,67938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55 169,23512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2 951,64396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5 668,27057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30 970,00000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1 630,00000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14,52973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r>
      <w:tr w:rsidR="00653C90" w:rsidRPr="00653C90" w:rsidTr="00494522">
        <w:trPr>
          <w:cantSplit/>
          <w:trHeight w:val="22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4 576,51091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4 347,68536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228,82555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12.2</w:t>
            </w:r>
          </w:p>
        </w:tc>
        <w:tc>
          <w:tcPr>
            <w:tcW w:w="475" w:type="pct"/>
            <w:tcBorders>
              <w:top w:val="nil"/>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4 917,06535</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4 671,21208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245,85327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12.3</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Проведение государственной эксперизы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6 181,81898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4 921,00000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259,00000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1 001,81898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12.4</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Инженерные изыскания по объекта "Сети водоснабжения в п.Кутузовский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3 761,66000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3 573,57700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188,08300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12.5</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Проектно-сметная документация по объекту "Сети водоснабжения в п.Кутузовский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4 440,00000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4 218,00000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222,00000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12.6</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4 488,22000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4 263,80900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224,41100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95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12.7</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3 450,00000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3 277,50000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172,50000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25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12.8</w:t>
            </w:r>
          </w:p>
        </w:tc>
        <w:tc>
          <w:tcPr>
            <w:tcW w:w="475" w:type="pct"/>
            <w:tcBorders>
              <w:top w:val="single" w:sz="4" w:space="0" w:color="auto"/>
              <w:left w:val="nil"/>
              <w:bottom w:val="nil"/>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6 315,76564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4 911,09418</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258,47864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946,19282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12.9</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водоотведения в п.Светлодольск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4 763,86652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3 920,98250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206,36750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636,51652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12.10</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3 131,74225</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48,00000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3 083,74225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12.11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2 310,00000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2 194,50000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115,50000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92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12.12</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с.Сергиевск)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4 502,50000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4 277,37500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225,12500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98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12.13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п.Сургут)</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3 100,00000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2 945,000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309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12.14</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8 050,00000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7 647,50000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402,50000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08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12.15</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Разработка  проектно-сметной документации по объекту  "Строительство автомобильных дорог общего пользования в п.Светлодольск"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32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12.16</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Проектно-изыскательские работы по объекту: Малоэтажная застройка пос.Светлодольск муниципального района Сергиевский Самарской области –2 очередь</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28 014,52973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26 600,00000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1 400,00000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14,52973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360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12.17</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4 600,00000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4 370,00000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230,00000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201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13</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2 604,87533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2 604,875330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lastRenderedPageBreak/>
              <w:t>14</w:t>
            </w:r>
          </w:p>
        </w:tc>
        <w:tc>
          <w:tcPr>
            <w:tcW w:w="475" w:type="pct"/>
            <w:tcBorders>
              <w:top w:val="nil"/>
              <w:left w:val="nil"/>
              <w:bottom w:val="single" w:sz="4" w:space="0" w:color="auto"/>
              <w:right w:val="nil"/>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недрами водозабора села Кармало- Аделяково</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199,51831</w:t>
            </w:r>
          </w:p>
        </w:tc>
        <w:tc>
          <w:tcPr>
            <w:tcW w:w="173" w:type="pct"/>
            <w:tcBorders>
              <w:top w:val="nil"/>
              <w:left w:val="single" w:sz="4" w:space="0" w:color="auto"/>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199,518310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3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Устройство детских игровых площадок</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6,481450</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6,481450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7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16</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sz w:val="12"/>
                <w:szCs w:val="12"/>
                <w:lang w:eastAsia="ru-RU"/>
              </w:rPr>
            </w:pPr>
            <w:r w:rsidRPr="00653C90">
              <w:rPr>
                <w:rFonts w:ascii="Times New Roman" w:eastAsia="Times New Roman" w:hAnsi="Times New Roman" w:cs="Times New Roman"/>
                <w:b/>
                <w:bCs/>
                <w:sz w:val="12"/>
                <w:szCs w:val="12"/>
                <w:lang w:eastAsia="ru-RU"/>
              </w:rPr>
              <w:t>Развитие транспортной инфраструктуры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153 325,93000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125 267,30000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20 392,35000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7 666,28000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370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16.1</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sz w:val="12"/>
                <w:szCs w:val="12"/>
                <w:lang w:eastAsia="ru-RU"/>
              </w:rPr>
            </w:pPr>
            <w:r w:rsidRPr="00653C90">
              <w:rPr>
                <w:rFonts w:ascii="Times New Roman" w:eastAsia="Times New Roman" w:hAnsi="Times New Roman" w:cs="Times New Roman"/>
                <w:sz w:val="12"/>
                <w:szCs w:val="12"/>
                <w:lang w:eastAsia="ru-RU"/>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153 325,93000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125 267,30000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20 392,35000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7 666,28000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97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17</w:t>
            </w:r>
          </w:p>
        </w:tc>
        <w:tc>
          <w:tcPr>
            <w:tcW w:w="475" w:type="pct"/>
            <w:tcBorders>
              <w:top w:val="nil"/>
              <w:left w:val="nil"/>
              <w:bottom w:val="single" w:sz="4" w:space="0" w:color="auto"/>
              <w:right w:val="single" w:sz="4" w:space="0" w:color="auto"/>
            </w:tcBorders>
            <w:shd w:val="clear" w:color="auto" w:fill="auto"/>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Прочие работы</w:t>
            </w:r>
          </w:p>
        </w:tc>
        <w:tc>
          <w:tcPr>
            <w:tcW w:w="173" w:type="pct"/>
            <w:tcBorders>
              <w:top w:val="single" w:sz="4" w:space="0" w:color="auto"/>
              <w:left w:val="nil"/>
              <w:bottom w:val="nil"/>
              <w:right w:val="nil"/>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15 163,60646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1 315,30037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4 094,78772</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65,000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9 668,04810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20,47027</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color w:val="000000"/>
                <w:sz w:val="12"/>
                <w:szCs w:val="12"/>
                <w:lang w:eastAsia="ru-RU"/>
              </w:rPr>
            </w:pPr>
            <w:r w:rsidRPr="00653C90">
              <w:rPr>
                <w:rFonts w:ascii="Times New Roman" w:eastAsia="Times New Roman" w:hAnsi="Times New Roman" w:cs="Times New Roman"/>
                <w:color w:val="000000"/>
                <w:sz w:val="12"/>
                <w:szCs w:val="12"/>
                <w:lang w:eastAsia="ru-RU"/>
              </w:rPr>
              <w:t>0,000</w:t>
            </w:r>
          </w:p>
        </w:tc>
      </w:tr>
      <w:tr w:rsidR="00653C90" w:rsidRPr="00653C90" w:rsidTr="00494522">
        <w:trPr>
          <w:cantSplit/>
          <w:trHeight w:val="1079"/>
        </w:trPr>
        <w:tc>
          <w:tcPr>
            <w:tcW w:w="6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C90" w:rsidRPr="00653C90" w:rsidRDefault="00653C90" w:rsidP="00653C90">
            <w:pPr>
              <w:spacing w:after="0" w:line="240" w:lineRule="auto"/>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lastRenderedPageBreak/>
              <w:t>ИТОГО</w:t>
            </w:r>
          </w:p>
        </w:tc>
        <w:tc>
          <w:tcPr>
            <w:tcW w:w="173" w:type="pct"/>
            <w:tcBorders>
              <w:top w:val="single" w:sz="4" w:space="0" w:color="auto"/>
              <w:left w:val="nil"/>
              <w:bottom w:val="single" w:sz="4" w:space="0" w:color="auto"/>
              <w:right w:val="nil"/>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2 152 877,52488</w:t>
            </w:r>
          </w:p>
        </w:tc>
        <w:tc>
          <w:tcPr>
            <w:tcW w:w="1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280 209,86711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247 771,16106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35 210,82363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33 767,39562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81 578,55427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118 056,00272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31 474,32043</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6 180,11942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581 725,86505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135 331,50778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51 895,00404</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81 091,08441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115 227,29744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18 757,93214</w:t>
            </w:r>
          </w:p>
        </w:tc>
        <w:tc>
          <w:tcPr>
            <w:tcW w:w="205"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7 463,51525</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2 885,60531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262 175,06047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42 679,66101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15 925,30141</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3 471,44631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c>
          <w:tcPr>
            <w:tcW w:w="174" w:type="pct"/>
            <w:tcBorders>
              <w:top w:val="nil"/>
              <w:left w:val="nil"/>
              <w:bottom w:val="single" w:sz="4" w:space="0" w:color="auto"/>
              <w:right w:val="single" w:sz="4" w:space="0" w:color="auto"/>
            </w:tcBorders>
            <w:shd w:val="clear" w:color="auto" w:fill="auto"/>
            <w:noWrap/>
            <w:textDirection w:val="btLr"/>
            <w:vAlign w:val="center"/>
            <w:hideMark/>
          </w:tcPr>
          <w:p w:rsidR="00653C90" w:rsidRPr="00653C90" w:rsidRDefault="00653C90" w:rsidP="00653C9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53C90">
              <w:rPr>
                <w:rFonts w:ascii="Times New Roman" w:eastAsia="Times New Roman" w:hAnsi="Times New Roman" w:cs="Times New Roman"/>
                <w:b/>
                <w:bCs/>
                <w:color w:val="000000"/>
                <w:sz w:val="12"/>
                <w:szCs w:val="12"/>
                <w:lang w:eastAsia="ru-RU"/>
              </w:rPr>
              <w:t>0,00000</w:t>
            </w:r>
          </w:p>
        </w:tc>
      </w:tr>
    </w:tbl>
    <w:p w:rsidR="00494522" w:rsidRDefault="00494522" w:rsidP="00494522">
      <w:pPr>
        <w:pStyle w:val="aff1"/>
        <w:ind w:firstLine="284"/>
        <w:jc w:val="both"/>
        <w:rPr>
          <w:rFonts w:ascii="Times New Roman" w:hAnsi="Times New Roman" w:cs="Times New Roman"/>
          <w:sz w:val="12"/>
          <w:szCs w:val="12"/>
        </w:rPr>
      </w:pPr>
      <w:r w:rsidRPr="00494522">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w:t>
      </w:r>
      <w:r>
        <w:rPr>
          <w:rFonts w:ascii="Times New Roman" w:hAnsi="Times New Roman" w:cs="Times New Roman"/>
          <w:sz w:val="12"/>
          <w:szCs w:val="12"/>
        </w:rPr>
        <w:t>од и плановый период</w:t>
      </w:r>
    </w:p>
    <w:p w:rsidR="00494522" w:rsidRDefault="00494522" w:rsidP="00494522">
      <w:pPr>
        <w:pStyle w:val="aff1"/>
        <w:ind w:firstLine="284"/>
        <w:jc w:val="both"/>
        <w:rPr>
          <w:rFonts w:ascii="Times New Roman" w:hAnsi="Times New Roman" w:cs="Times New Roman"/>
          <w:sz w:val="12"/>
          <w:szCs w:val="12"/>
        </w:rPr>
      </w:pPr>
      <w:r w:rsidRPr="00494522">
        <w:rPr>
          <w:rFonts w:ascii="Times New Roman" w:hAnsi="Times New Roman" w:cs="Times New Roman"/>
          <w:sz w:val="12"/>
          <w:szCs w:val="12"/>
        </w:rPr>
        <w:t>(**) при наличии финансирования</w:t>
      </w:r>
      <w:r w:rsidRPr="00494522">
        <w:rPr>
          <w:rFonts w:ascii="Times New Roman" w:hAnsi="Times New Roman" w:cs="Times New Roman"/>
          <w:sz w:val="12"/>
          <w:szCs w:val="12"/>
        </w:rPr>
        <w:tab/>
      </w:r>
    </w:p>
    <w:p w:rsidR="00653C90" w:rsidRDefault="00653C90" w:rsidP="00494522">
      <w:pPr>
        <w:pStyle w:val="aff1"/>
        <w:ind w:firstLine="284"/>
        <w:jc w:val="center"/>
        <w:rPr>
          <w:rFonts w:ascii="Times New Roman" w:hAnsi="Times New Roman" w:cs="Times New Roman"/>
          <w:sz w:val="12"/>
          <w:szCs w:val="12"/>
        </w:rPr>
      </w:pPr>
    </w:p>
    <w:p w:rsidR="00E20F73" w:rsidRPr="00E20F73" w:rsidRDefault="00E20F73" w:rsidP="00E20F73">
      <w:pPr>
        <w:pStyle w:val="aff1"/>
        <w:ind w:firstLine="284"/>
        <w:jc w:val="center"/>
        <w:rPr>
          <w:rFonts w:ascii="Times New Roman" w:hAnsi="Times New Roman" w:cs="Times New Roman"/>
          <w:sz w:val="12"/>
          <w:szCs w:val="12"/>
        </w:rPr>
      </w:pPr>
      <w:r w:rsidRPr="00E20F73">
        <w:rPr>
          <w:rFonts w:ascii="Times New Roman" w:hAnsi="Times New Roman" w:cs="Times New Roman"/>
          <w:sz w:val="12"/>
          <w:szCs w:val="12"/>
        </w:rPr>
        <w:t>Администрация</w:t>
      </w:r>
    </w:p>
    <w:p w:rsidR="00E20F73" w:rsidRPr="00E20F73" w:rsidRDefault="00E20F73" w:rsidP="00E20F7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20F73">
        <w:rPr>
          <w:rFonts w:ascii="Times New Roman" w:hAnsi="Times New Roman" w:cs="Times New Roman"/>
          <w:sz w:val="12"/>
          <w:szCs w:val="12"/>
        </w:rPr>
        <w:t>Сергиевский</w:t>
      </w:r>
    </w:p>
    <w:p w:rsidR="00E20F73" w:rsidRPr="00E20F73" w:rsidRDefault="00E20F73" w:rsidP="00E20F73">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20F73" w:rsidRPr="00E20F73" w:rsidRDefault="00E20F73" w:rsidP="00E20F7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94522" w:rsidRDefault="00E20F73" w:rsidP="00E20F73">
      <w:pPr>
        <w:pStyle w:val="aff1"/>
        <w:ind w:firstLine="284"/>
        <w:rPr>
          <w:rFonts w:ascii="Times New Roman" w:hAnsi="Times New Roman" w:cs="Times New Roman"/>
          <w:sz w:val="12"/>
          <w:szCs w:val="12"/>
        </w:rPr>
      </w:pPr>
      <w:r w:rsidRPr="00E20F73">
        <w:rPr>
          <w:rFonts w:ascii="Times New Roman" w:hAnsi="Times New Roman" w:cs="Times New Roman"/>
          <w:sz w:val="12"/>
          <w:szCs w:val="12"/>
        </w:rPr>
        <w:t>«27» октября 2022г.</w:t>
      </w:r>
      <w:r>
        <w:rPr>
          <w:rFonts w:ascii="Times New Roman" w:hAnsi="Times New Roman" w:cs="Times New Roman"/>
          <w:sz w:val="12"/>
          <w:szCs w:val="12"/>
        </w:rPr>
        <w:t xml:space="preserve">                                                                                                                                                                                                   </w:t>
      </w:r>
      <w:r w:rsidRPr="00E20F73">
        <w:rPr>
          <w:rFonts w:ascii="Times New Roman" w:hAnsi="Times New Roman" w:cs="Times New Roman"/>
          <w:sz w:val="12"/>
          <w:szCs w:val="12"/>
        </w:rPr>
        <w:t>№1245</w:t>
      </w:r>
    </w:p>
    <w:p w:rsidR="00E20F73" w:rsidRPr="00E20F73" w:rsidRDefault="00E20F73" w:rsidP="00E20F73">
      <w:pPr>
        <w:pStyle w:val="aff1"/>
        <w:ind w:firstLine="284"/>
        <w:jc w:val="center"/>
        <w:rPr>
          <w:rFonts w:ascii="Times New Roman" w:hAnsi="Times New Roman" w:cs="Times New Roman"/>
          <w:sz w:val="12"/>
          <w:szCs w:val="12"/>
        </w:rPr>
      </w:pPr>
      <w:r w:rsidRPr="00E20F7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№1196 от 30.08.2019г. «Об утверждении муниципальной Программы «Содержание улично-дорожной сети муниципального района Сергиевский на 2020-2022гг.»</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E20F73">
        <w:rPr>
          <w:rFonts w:ascii="Times New Roman" w:hAnsi="Times New Roman" w:cs="Times New Roman"/>
          <w:sz w:val="12"/>
          <w:szCs w:val="12"/>
        </w:rPr>
        <w:t xml:space="preserve">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администрация му</w:t>
      </w:r>
      <w:r>
        <w:rPr>
          <w:rFonts w:ascii="Times New Roman" w:hAnsi="Times New Roman" w:cs="Times New Roman"/>
          <w:sz w:val="12"/>
          <w:szCs w:val="12"/>
        </w:rPr>
        <w:t>ниципального района Сергиевский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ПОСТАНОВЛЯЕТ:</w:t>
      </w:r>
    </w:p>
    <w:p w:rsidR="00E20F73" w:rsidRPr="00E20F73" w:rsidRDefault="00E20F73" w:rsidP="00E20F7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E20F73">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на 2020-2022гг.» (далее - Программа) следующего содержания:</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xml:space="preserve"> «Планируемый общий объем  финансирования  Программы  составит                156 148,72941 тыс.рублей, в т.ч.:</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средства местного бюджета-  141 143,98941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2020 год – 51 496,3064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2021 год – 30 804,03175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2022 год – 58 843,65126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средства областного бюджета-  15 004,74000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2020 год – 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2021 год – 15 004,74000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2022 год – 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1.2. В тексте программы Раздел «Объемы и источники финансирования программных мероприятий Программы  изложить в следующей редакции:</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xml:space="preserve"> «Финансовые средства для решения программных мероприятий по содержанию улично-дорожной сети муниципального района Сергиевский формируются за счет местного бюджета, также возможно  софинансирование программных мероприятий из средств областного и федерального бюджетов.</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Планируемый общий  объем  финансирования  Программы   составит                   156 148,72941 тыс.рублей, в т.ч.:</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средства местного бюджета-  141 143,98941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2020 год – 51 496,3064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2021 год – 30 804,03175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2022 год – 58 843,65126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 средства областного бюджета-  15 004,74000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2020 год – 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2021 год – 15 004,74000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2022 год – 0,00 тыс.рублей».</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2. Опубликовать настоящее Постановление в газете «Сергиевский вестник».</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3. Настоящее постановление вступает в силу со дня его официального опубликования.</w:t>
      </w:r>
    </w:p>
    <w:p w:rsidR="00E20F73" w:rsidRPr="00E20F73" w:rsidRDefault="00E20F73" w:rsidP="00E20F73">
      <w:pPr>
        <w:pStyle w:val="aff1"/>
        <w:ind w:firstLine="284"/>
        <w:jc w:val="both"/>
        <w:rPr>
          <w:rFonts w:ascii="Times New Roman" w:hAnsi="Times New Roman" w:cs="Times New Roman"/>
          <w:sz w:val="12"/>
          <w:szCs w:val="12"/>
        </w:rPr>
      </w:pPr>
      <w:r w:rsidRPr="00E20F73">
        <w:rPr>
          <w:rFonts w:ascii="Times New Roman"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E20F73" w:rsidRP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А. И. Екамасов</w:t>
      </w:r>
    </w:p>
    <w:p w:rsidR="00E20F73" w:rsidRDefault="00E20F73" w:rsidP="00E20F73">
      <w:pPr>
        <w:pStyle w:val="aff1"/>
        <w:ind w:firstLine="284"/>
        <w:jc w:val="right"/>
        <w:rPr>
          <w:rFonts w:ascii="Times New Roman" w:hAnsi="Times New Roman" w:cs="Times New Roman"/>
          <w:sz w:val="12"/>
          <w:szCs w:val="12"/>
        </w:rPr>
      </w:pPr>
    </w:p>
    <w:p w:rsidR="00E20F73" w:rsidRP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Приложение № 1</w:t>
      </w:r>
    </w:p>
    <w:p w:rsidR="00E20F73" w:rsidRP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 xml:space="preserve">к Постановлению администрации </w:t>
      </w:r>
    </w:p>
    <w:p w:rsidR="00E20F73" w:rsidRP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 xml:space="preserve">муниципального района Сергиевский </w:t>
      </w:r>
    </w:p>
    <w:p w:rsidR="00E20F73" w:rsidRDefault="00E20F73" w:rsidP="00E20F73">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№1245 от 27 октября 2022 года</w:t>
      </w:r>
    </w:p>
    <w:p w:rsidR="00F54A3E" w:rsidRDefault="00E20F73" w:rsidP="006F3DA6">
      <w:pPr>
        <w:pStyle w:val="aff1"/>
        <w:ind w:firstLine="284"/>
        <w:jc w:val="center"/>
        <w:rPr>
          <w:rFonts w:ascii="Times New Roman" w:hAnsi="Times New Roman" w:cs="Times New Roman"/>
          <w:sz w:val="12"/>
          <w:szCs w:val="12"/>
        </w:rPr>
      </w:pPr>
      <w:r w:rsidRPr="00E20F73">
        <w:rPr>
          <w:rFonts w:ascii="Times New Roman" w:hAnsi="Times New Roman" w:cs="Times New Roman"/>
          <w:sz w:val="12"/>
          <w:szCs w:val="12"/>
        </w:rPr>
        <w:t>Прогр</w:t>
      </w:r>
      <w:r>
        <w:rPr>
          <w:rFonts w:ascii="Times New Roman" w:hAnsi="Times New Roman" w:cs="Times New Roman"/>
          <w:sz w:val="12"/>
          <w:szCs w:val="12"/>
        </w:rPr>
        <w:t xml:space="preserve">аммные мероприятия </w:t>
      </w:r>
      <w:r w:rsidRPr="00E20F73">
        <w:rPr>
          <w:rFonts w:ascii="Times New Roman" w:hAnsi="Times New Roman" w:cs="Times New Roman"/>
          <w:sz w:val="12"/>
          <w:szCs w:val="12"/>
        </w:rPr>
        <w:t>муниципальной программы «Содержание ул</w:t>
      </w:r>
      <w:r>
        <w:rPr>
          <w:rFonts w:ascii="Times New Roman" w:hAnsi="Times New Roman" w:cs="Times New Roman"/>
          <w:sz w:val="12"/>
          <w:szCs w:val="12"/>
        </w:rPr>
        <w:t xml:space="preserve">ично-дорожной сети </w:t>
      </w:r>
      <w:r w:rsidRPr="00E20F73">
        <w:rPr>
          <w:rFonts w:ascii="Times New Roman" w:hAnsi="Times New Roman" w:cs="Times New Roman"/>
          <w:sz w:val="12"/>
          <w:szCs w:val="12"/>
        </w:rPr>
        <w:t>муниципального района Сергиевский на 2020-2022гг.»</w:t>
      </w: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p w:rsidR="006F3DA6" w:rsidRDefault="006F3DA6" w:rsidP="006F3DA6">
      <w:pPr>
        <w:pStyle w:val="aff1"/>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128"/>
        <w:gridCol w:w="12"/>
        <w:gridCol w:w="974"/>
        <w:gridCol w:w="20"/>
        <w:gridCol w:w="402"/>
        <w:gridCol w:w="8"/>
        <w:gridCol w:w="12"/>
        <w:gridCol w:w="9"/>
        <w:gridCol w:w="394"/>
        <w:gridCol w:w="8"/>
        <w:gridCol w:w="12"/>
        <w:gridCol w:w="17"/>
        <w:gridCol w:w="393"/>
        <w:gridCol w:w="17"/>
        <w:gridCol w:w="20"/>
        <w:gridCol w:w="9"/>
        <w:gridCol w:w="393"/>
        <w:gridCol w:w="8"/>
        <w:gridCol w:w="8"/>
        <w:gridCol w:w="15"/>
        <w:gridCol w:w="12"/>
        <w:gridCol w:w="388"/>
        <w:gridCol w:w="8"/>
        <w:gridCol w:w="8"/>
        <w:gridCol w:w="14"/>
        <w:gridCol w:w="20"/>
        <w:gridCol w:w="382"/>
        <w:gridCol w:w="9"/>
        <w:gridCol w:w="8"/>
        <w:gridCol w:w="14"/>
        <w:gridCol w:w="23"/>
        <w:gridCol w:w="379"/>
        <w:gridCol w:w="9"/>
        <w:gridCol w:w="9"/>
        <w:gridCol w:w="14"/>
        <w:gridCol w:w="14"/>
        <w:gridCol w:w="29"/>
        <w:gridCol w:w="354"/>
        <w:gridCol w:w="9"/>
        <w:gridCol w:w="17"/>
        <w:gridCol w:w="94"/>
        <w:gridCol w:w="308"/>
        <w:gridCol w:w="12"/>
        <w:gridCol w:w="17"/>
        <w:gridCol w:w="46"/>
        <w:gridCol w:w="292"/>
      </w:tblGrid>
      <w:tr w:rsidR="006F3DA6" w:rsidRPr="00F54A3E" w:rsidTr="006F3DA6">
        <w:trPr>
          <w:trHeight w:val="70"/>
        </w:trPr>
        <w:tc>
          <w:tcPr>
            <w:tcW w:w="246" w:type="pct"/>
            <w:vMerge w:val="restart"/>
            <w:shd w:val="clear" w:color="auto" w:fill="auto"/>
            <w:vAlign w:val="center"/>
            <w:hideMark/>
          </w:tcPr>
          <w:p w:rsidR="00F54A3E" w:rsidRDefault="00F54A3E" w:rsidP="00F54A3E">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w:t>
            </w:r>
          </w:p>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п/п</w:t>
            </w:r>
          </w:p>
        </w:tc>
        <w:tc>
          <w:tcPr>
            <w:tcW w:w="1384" w:type="pct"/>
            <w:gridSpan w:val="2"/>
            <w:vMerge w:val="restar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Наименование мероприятия</w:t>
            </w:r>
          </w:p>
        </w:tc>
        <w:tc>
          <w:tcPr>
            <w:tcW w:w="643" w:type="pct"/>
            <w:gridSpan w:val="2"/>
            <w:vMerge w:val="restar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Объем работ, м2/км</w:t>
            </w:r>
          </w:p>
        </w:tc>
        <w:tc>
          <w:tcPr>
            <w:tcW w:w="842" w:type="pct"/>
            <w:gridSpan w:val="12"/>
            <w:vMerge w:val="restar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Всего</w:t>
            </w:r>
          </w:p>
        </w:tc>
        <w:tc>
          <w:tcPr>
            <w:tcW w:w="1696" w:type="pct"/>
            <w:gridSpan w:val="29"/>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Объем финансирования, тыс.руб*.</w:t>
            </w:r>
          </w:p>
        </w:tc>
        <w:tc>
          <w:tcPr>
            <w:tcW w:w="190" w:type="pct"/>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Срок исполне</w:t>
            </w:r>
            <w:r w:rsidRPr="00F54A3E">
              <w:rPr>
                <w:rFonts w:ascii="Times New Roman" w:eastAsia="Times New Roman" w:hAnsi="Times New Roman" w:cs="Times New Roman"/>
                <w:sz w:val="12"/>
                <w:szCs w:val="12"/>
              </w:rPr>
              <w:t>ния</w:t>
            </w:r>
          </w:p>
        </w:tc>
      </w:tr>
      <w:tr w:rsidR="006F3DA6" w:rsidRPr="00F54A3E" w:rsidTr="006F3DA6">
        <w:trPr>
          <w:trHeight w:val="70"/>
        </w:trPr>
        <w:tc>
          <w:tcPr>
            <w:tcW w:w="246" w:type="pct"/>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1384"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643"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842" w:type="pct"/>
            <w:gridSpan w:val="1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565" w:type="pct"/>
            <w:gridSpan w:val="10"/>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w:t>
            </w:r>
          </w:p>
        </w:tc>
        <w:tc>
          <w:tcPr>
            <w:tcW w:w="576" w:type="pct"/>
            <w:gridSpan w:val="11"/>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2021*</w:t>
            </w:r>
          </w:p>
        </w:tc>
        <w:tc>
          <w:tcPr>
            <w:tcW w:w="554" w:type="pct"/>
            <w:gridSpan w:val="8"/>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2022*</w:t>
            </w:r>
          </w:p>
        </w:tc>
        <w:tc>
          <w:tcPr>
            <w:tcW w:w="190" w:type="pct"/>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r>
      <w:tr w:rsidR="006F3DA6" w:rsidRPr="00F54A3E" w:rsidTr="006F3DA6">
        <w:trPr>
          <w:cantSplit/>
          <w:trHeight w:val="859"/>
        </w:trPr>
        <w:tc>
          <w:tcPr>
            <w:tcW w:w="246" w:type="pct"/>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1384"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643"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Итого</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местный бюджет</w:t>
            </w:r>
          </w:p>
        </w:tc>
        <w:tc>
          <w:tcPr>
            <w:tcW w:w="284" w:type="pct"/>
            <w:gridSpan w:val="4"/>
            <w:shd w:val="clear" w:color="auto" w:fill="auto"/>
            <w:textDirection w:val="btLr"/>
            <w:vAlign w:val="center"/>
            <w:hideMark/>
          </w:tcPr>
          <w:p w:rsidR="00F54A3E" w:rsidRPr="00F54A3E" w:rsidRDefault="00677122" w:rsidP="00677122">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F54A3E" w:rsidRPr="00F54A3E">
              <w:rPr>
                <w:rFonts w:ascii="Times New Roman" w:eastAsia="Times New Roman" w:hAnsi="Times New Roman" w:cs="Times New Roman"/>
                <w:sz w:val="12"/>
                <w:szCs w:val="12"/>
              </w:rPr>
              <w:t>бюджет</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местный бюджет</w:t>
            </w:r>
          </w:p>
        </w:tc>
        <w:tc>
          <w:tcPr>
            <w:tcW w:w="283" w:type="pct"/>
            <w:gridSpan w:val="5"/>
            <w:shd w:val="clear" w:color="auto" w:fill="auto"/>
            <w:textDirection w:val="btLr"/>
            <w:vAlign w:val="center"/>
            <w:hideMark/>
          </w:tcPr>
          <w:p w:rsidR="00F54A3E" w:rsidRPr="00F54A3E" w:rsidRDefault="00677122" w:rsidP="00677122">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F54A3E" w:rsidRPr="00F54A3E">
              <w:rPr>
                <w:rFonts w:ascii="Times New Roman" w:eastAsia="Times New Roman" w:hAnsi="Times New Roman" w:cs="Times New Roman"/>
                <w:sz w:val="12"/>
                <w:szCs w:val="12"/>
              </w:rPr>
              <w:t>бюджет</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местный бюджет</w:t>
            </w:r>
          </w:p>
        </w:tc>
        <w:tc>
          <w:tcPr>
            <w:tcW w:w="294" w:type="pct"/>
            <w:gridSpan w:val="6"/>
            <w:shd w:val="clear" w:color="auto" w:fill="auto"/>
            <w:textDirection w:val="btLr"/>
            <w:vAlign w:val="center"/>
            <w:hideMark/>
          </w:tcPr>
          <w:p w:rsidR="00F54A3E" w:rsidRPr="00F54A3E" w:rsidRDefault="00677122" w:rsidP="00677122">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F54A3E" w:rsidRPr="00F54A3E">
              <w:rPr>
                <w:rFonts w:ascii="Times New Roman" w:eastAsia="Times New Roman" w:hAnsi="Times New Roman" w:cs="Times New Roman"/>
                <w:sz w:val="12"/>
                <w:szCs w:val="12"/>
              </w:rPr>
              <w:t>бюджет</w:t>
            </w:r>
          </w:p>
        </w:tc>
        <w:tc>
          <w:tcPr>
            <w:tcW w:w="30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местный бюджет</w:t>
            </w:r>
          </w:p>
        </w:tc>
        <w:tc>
          <w:tcPr>
            <w:tcW w:w="248" w:type="pct"/>
            <w:gridSpan w:val="4"/>
            <w:shd w:val="clear" w:color="auto" w:fill="auto"/>
            <w:textDirection w:val="btLr"/>
            <w:vAlign w:val="center"/>
            <w:hideMark/>
          </w:tcPr>
          <w:p w:rsidR="00F54A3E" w:rsidRPr="00F54A3E" w:rsidRDefault="00677122" w:rsidP="00677122">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Областной </w:t>
            </w:r>
            <w:r w:rsidR="00F54A3E" w:rsidRPr="00F54A3E">
              <w:rPr>
                <w:rFonts w:ascii="Times New Roman" w:eastAsia="Times New Roman" w:hAnsi="Times New Roman" w:cs="Times New Roman"/>
                <w:sz w:val="12"/>
                <w:szCs w:val="12"/>
              </w:rPr>
              <w:t>бюджет</w:t>
            </w:r>
          </w:p>
        </w:tc>
        <w:tc>
          <w:tcPr>
            <w:tcW w:w="190" w:type="pct"/>
            <w:vMerge/>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w:t>
            </w:r>
          </w:p>
        </w:tc>
        <w:tc>
          <w:tcPr>
            <w:tcW w:w="4316" w:type="pct"/>
            <w:gridSpan w:val="41"/>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Текущий ремонт</w:t>
            </w:r>
          </w:p>
        </w:tc>
        <w:tc>
          <w:tcPr>
            <w:tcW w:w="248" w:type="pct"/>
            <w:gridSpan w:val="4"/>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190"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r>
      <w:tr w:rsidR="006F3DA6" w:rsidRPr="00F54A3E" w:rsidTr="006F3DA6">
        <w:trPr>
          <w:cantSplit/>
          <w:trHeight w:val="973"/>
        </w:trPr>
        <w:tc>
          <w:tcPr>
            <w:tcW w:w="246" w:type="pct"/>
            <w:shd w:val="clear" w:color="auto" w:fill="auto"/>
            <w:vAlign w:val="center"/>
            <w:hideMark/>
          </w:tcPr>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1.1</w:t>
            </w:r>
          </w:p>
        </w:tc>
        <w:tc>
          <w:tcPr>
            <w:tcW w:w="1384" w:type="pct"/>
            <w:gridSpan w:val="2"/>
            <w:shd w:val="clear" w:color="auto" w:fill="auto"/>
            <w:vAlign w:val="center"/>
            <w:hideMark/>
          </w:tcPr>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Асфальтобетонного покрытия улично-дорожной сети</w:t>
            </w:r>
          </w:p>
        </w:tc>
        <w:tc>
          <w:tcPr>
            <w:tcW w:w="643" w:type="pct"/>
            <w:gridSpan w:val="2"/>
            <w:shd w:val="clear" w:color="auto" w:fill="auto"/>
            <w:vAlign w:val="center"/>
            <w:hideMark/>
          </w:tcPr>
          <w:p w:rsidR="00677122" w:rsidRPr="00F54A3E" w:rsidRDefault="00677122" w:rsidP="00677122">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6871,035</w:t>
            </w:r>
          </w:p>
          <w:p w:rsidR="00677122" w:rsidRPr="00F54A3E" w:rsidRDefault="00677122" w:rsidP="00677122">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м2</w:t>
            </w:r>
          </w:p>
        </w:tc>
        <w:tc>
          <w:tcPr>
            <w:tcW w:w="279"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15 929,14499</w:t>
            </w:r>
          </w:p>
        </w:tc>
        <w:tc>
          <w:tcPr>
            <w:tcW w:w="279"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15 929,14499</w:t>
            </w:r>
          </w:p>
        </w:tc>
        <w:tc>
          <w:tcPr>
            <w:tcW w:w="284"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2"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6 500,00000</w:t>
            </w:r>
          </w:p>
        </w:tc>
        <w:tc>
          <w:tcPr>
            <w:tcW w:w="283"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2"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3 198,73017</w:t>
            </w:r>
          </w:p>
        </w:tc>
        <w:tc>
          <w:tcPr>
            <w:tcW w:w="294" w:type="pct"/>
            <w:gridSpan w:val="6"/>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307" w:type="pct"/>
            <w:gridSpan w:val="4"/>
            <w:shd w:val="clear" w:color="auto" w:fill="auto"/>
            <w:noWrap/>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6 230,41482</w:t>
            </w:r>
          </w:p>
        </w:tc>
        <w:tc>
          <w:tcPr>
            <w:tcW w:w="248"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190" w:type="pct"/>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689"/>
        </w:trPr>
        <w:tc>
          <w:tcPr>
            <w:tcW w:w="246" w:type="pct"/>
            <w:shd w:val="clear" w:color="auto" w:fill="auto"/>
            <w:vAlign w:val="center"/>
            <w:hideMark/>
          </w:tcPr>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1.2</w:t>
            </w:r>
          </w:p>
        </w:tc>
        <w:tc>
          <w:tcPr>
            <w:tcW w:w="1384" w:type="pct"/>
            <w:gridSpan w:val="2"/>
            <w:shd w:val="clear" w:color="auto" w:fill="auto"/>
            <w:vAlign w:val="center"/>
            <w:hideMark/>
          </w:tcPr>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Грунтощебеночного покрытия улично-дорожной сети</w:t>
            </w:r>
          </w:p>
        </w:tc>
        <w:tc>
          <w:tcPr>
            <w:tcW w:w="643" w:type="pct"/>
            <w:gridSpan w:val="2"/>
            <w:shd w:val="clear" w:color="auto" w:fill="auto"/>
            <w:vAlign w:val="center"/>
            <w:hideMark/>
          </w:tcPr>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28892,31</w:t>
            </w:r>
          </w:p>
          <w:p w:rsidR="00677122" w:rsidRPr="00F54A3E" w:rsidRDefault="00677122"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м2</w:t>
            </w:r>
          </w:p>
        </w:tc>
        <w:tc>
          <w:tcPr>
            <w:tcW w:w="279"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79"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84"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82"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83"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82" w:type="pct"/>
            <w:gridSpan w:val="5"/>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94" w:type="pct"/>
            <w:gridSpan w:val="6"/>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307"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248" w:type="pct"/>
            <w:gridSpan w:val="4"/>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p>
        </w:tc>
        <w:tc>
          <w:tcPr>
            <w:tcW w:w="190" w:type="pct"/>
            <w:shd w:val="clear" w:color="auto" w:fill="auto"/>
            <w:textDirection w:val="btLr"/>
            <w:vAlign w:val="center"/>
            <w:hideMark/>
          </w:tcPr>
          <w:p w:rsidR="00677122" w:rsidRPr="00F54A3E" w:rsidRDefault="00677122"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997"/>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1.3</w:t>
            </w:r>
          </w:p>
        </w:tc>
        <w:tc>
          <w:tcPr>
            <w:tcW w:w="1384"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Содержание автомобильных дорог местного значения и внутриквартальных проездов поселений, на территории которых осуществляется среднеэтажная и многоэтажная жилищная застройка</w:t>
            </w:r>
          </w:p>
        </w:tc>
        <w:tc>
          <w:tcPr>
            <w:tcW w:w="643"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7 032,591940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97,33719</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6 935,254750</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3"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97,33719</w:t>
            </w:r>
          </w:p>
        </w:tc>
        <w:tc>
          <w:tcPr>
            <w:tcW w:w="294"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6 935,254750</w:t>
            </w:r>
          </w:p>
        </w:tc>
        <w:tc>
          <w:tcPr>
            <w:tcW w:w="30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4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cantSplit/>
          <w:trHeight w:val="890"/>
        </w:trPr>
        <w:tc>
          <w:tcPr>
            <w:tcW w:w="2273" w:type="pct"/>
            <w:gridSpan w:val="5"/>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текущему ремонту покрытия:</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22 961,73693</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16 026,48218</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6 935,25475</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6 500,00000</w:t>
            </w:r>
          </w:p>
        </w:tc>
        <w:tc>
          <w:tcPr>
            <w:tcW w:w="283"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2"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3 296,06736</w:t>
            </w:r>
          </w:p>
        </w:tc>
        <w:tc>
          <w:tcPr>
            <w:tcW w:w="294"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6 935,25475</w:t>
            </w:r>
          </w:p>
        </w:tc>
        <w:tc>
          <w:tcPr>
            <w:tcW w:w="30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6 230,41482</w:t>
            </w:r>
          </w:p>
        </w:tc>
        <w:tc>
          <w:tcPr>
            <w:tcW w:w="24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w:t>
            </w:r>
          </w:p>
        </w:tc>
        <w:tc>
          <w:tcPr>
            <w:tcW w:w="4316" w:type="pct"/>
            <w:gridSpan w:val="41"/>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Зимнее содержание</w:t>
            </w:r>
          </w:p>
        </w:tc>
        <w:tc>
          <w:tcPr>
            <w:tcW w:w="248" w:type="pct"/>
            <w:gridSpan w:val="4"/>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190"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r>
      <w:tr w:rsidR="006F3DA6" w:rsidRPr="00F54A3E" w:rsidTr="006F3DA6">
        <w:trPr>
          <w:cantSplit/>
          <w:trHeight w:val="976"/>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2.1</w:t>
            </w:r>
          </w:p>
        </w:tc>
        <w:tc>
          <w:tcPr>
            <w:tcW w:w="1384"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Зимнее содержание улично-дорожной сети, км</w:t>
            </w:r>
          </w:p>
        </w:tc>
        <w:tc>
          <w:tcPr>
            <w:tcW w:w="643"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1370,709</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65 174,73294</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65 174,73294</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23 612,28475</w:t>
            </w:r>
          </w:p>
        </w:tc>
        <w:tc>
          <w:tcPr>
            <w:tcW w:w="278"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11 721,63631</w:t>
            </w:r>
          </w:p>
        </w:tc>
        <w:tc>
          <w:tcPr>
            <w:tcW w:w="290"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325"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29 840,81188</w:t>
            </w:r>
          </w:p>
        </w:tc>
        <w:tc>
          <w:tcPr>
            <w:tcW w:w="24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926"/>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2.2</w:t>
            </w:r>
          </w:p>
        </w:tc>
        <w:tc>
          <w:tcPr>
            <w:tcW w:w="1384"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Содержание автомобильных дорог местного значения и внутриквартальных проездов поселений, на территории которых осуществляется среднеэтажная и многоэтажная жилищная застройка</w:t>
            </w:r>
          </w:p>
        </w:tc>
        <w:tc>
          <w:tcPr>
            <w:tcW w:w="643"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7 467,60767</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116,25242</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7 351,35525</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0,00000</w:t>
            </w:r>
          </w:p>
        </w:tc>
        <w:tc>
          <w:tcPr>
            <w:tcW w:w="278"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116,25242</w:t>
            </w:r>
          </w:p>
        </w:tc>
        <w:tc>
          <w:tcPr>
            <w:tcW w:w="290"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7 351,35525</w:t>
            </w:r>
          </w:p>
        </w:tc>
        <w:tc>
          <w:tcPr>
            <w:tcW w:w="325"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4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cantSplit/>
          <w:trHeight w:val="999"/>
        </w:trPr>
        <w:tc>
          <w:tcPr>
            <w:tcW w:w="2273" w:type="pct"/>
            <w:gridSpan w:val="5"/>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зимнему содержанию</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72 642,34061</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65 290,98536</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7 351,35525</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23 612,28475</w:t>
            </w:r>
          </w:p>
        </w:tc>
        <w:tc>
          <w:tcPr>
            <w:tcW w:w="278"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11 837,88873</w:t>
            </w:r>
          </w:p>
        </w:tc>
        <w:tc>
          <w:tcPr>
            <w:tcW w:w="290"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7 351,35525</w:t>
            </w:r>
          </w:p>
        </w:tc>
        <w:tc>
          <w:tcPr>
            <w:tcW w:w="325"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29 840,81188</w:t>
            </w:r>
          </w:p>
        </w:tc>
        <w:tc>
          <w:tcPr>
            <w:tcW w:w="24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3</w:t>
            </w:r>
          </w:p>
        </w:tc>
        <w:tc>
          <w:tcPr>
            <w:tcW w:w="4754" w:type="pct"/>
            <w:gridSpan w:val="46"/>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Летнее содержание</w:t>
            </w:r>
          </w:p>
        </w:tc>
      </w:tr>
      <w:tr w:rsidR="006F3DA6" w:rsidRPr="00F54A3E" w:rsidTr="006F3DA6">
        <w:trPr>
          <w:cantSplit/>
          <w:trHeight w:val="1009"/>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3.1</w:t>
            </w:r>
          </w:p>
        </w:tc>
        <w:tc>
          <w:tcPr>
            <w:tcW w:w="137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Летнее содержание улично-дорожной сети, км</w:t>
            </w:r>
          </w:p>
        </w:tc>
        <w:tc>
          <w:tcPr>
            <w:tcW w:w="638"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1301,412</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20 203,57184</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20 203,57184</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3"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6 713,36210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5 745,14318</w:t>
            </w:r>
          </w:p>
        </w:tc>
        <w:tc>
          <w:tcPr>
            <w:tcW w:w="290"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4"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7 745,06656</w:t>
            </w:r>
          </w:p>
        </w:tc>
        <w:tc>
          <w:tcPr>
            <w:tcW w:w="30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943"/>
        </w:trPr>
        <w:tc>
          <w:tcPr>
            <w:tcW w:w="2260" w:type="pct"/>
            <w:gridSpan w:val="4"/>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летнему содержанию</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20 203,57184</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20 203,57184</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3"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6 713,36210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5 745,14318</w:t>
            </w:r>
          </w:p>
        </w:tc>
        <w:tc>
          <w:tcPr>
            <w:tcW w:w="290"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4"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7 745,06656</w:t>
            </w:r>
          </w:p>
        </w:tc>
        <w:tc>
          <w:tcPr>
            <w:tcW w:w="30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190" w:type="pc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lastRenderedPageBreak/>
              <w:t>4</w:t>
            </w:r>
          </w:p>
        </w:tc>
        <w:tc>
          <w:tcPr>
            <w:tcW w:w="4754" w:type="pct"/>
            <w:gridSpan w:val="46"/>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Озеленение</w:t>
            </w:r>
          </w:p>
        </w:tc>
      </w:tr>
      <w:tr w:rsidR="006F3DA6" w:rsidRPr="00F54A3E" w:rsidTr="006F3DA6">
        <w:trPr>
          <w:cantSplit/>
          <w:trHeight w:val="982"/>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4.1</w:t>
            </w:r>
          </w:p>
        </w:tc>
        <w:tc>
          <w:tcPr>
            <w:tcW w:w="137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Работы по озеленению, тыс. м2</w:t>
            </w:r>
          </w:p>
        </w:tc>
        <w:tc>
          <w:tcPr>
            <w:tcW w:w="638"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79,833</w:t>
            </w:r>
          </w:p>
        </w:tc>
        <w:tc>
          <w:tcPr>
            <w:tcW w:w="278"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38 004,71139</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38 004,71139</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13 875,46925</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9 904,24214</w:t>
            </w:r>
          </w:p>
        </w:tc>
        <w:tc>
          <w:tcPr>
            <w:tcW w:w="286"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3"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14 225,00000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20" w:type="pct"/>
            <w:gridSpan w:val="2"/>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trHeight w:val="300"/>
        </w:trPr>
        <w:tc>
          <w:tcPr>
            <w:tcW w:w="2260" w:type="pct"/>
            <w:gridSpan w:val="4"/>
            <w:vMerge w:val="restar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озеленению</w:t>
            </w:r>
          </w:p>
        </w:tc>
        <w:tc>
          <w:tcPr>
            <w:tcW w:w="278" w:type="pct"/>
            <w:gridSpan w:val="3"/>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38 004,71139</w:t>
            </w:r>
          </w:p>
        </w:tc>
        <w:tc>
          <w:tcPr>
            <w:tcW w:w="274" w:type="pct"/>
            <w:gridSpan w:val="4"/>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38 004,71139</w:t>
            </w:r>
          </w:p>
        </w:tc>
        <w:tc>
          <w:tcPr>
            <w:tcW w:w="284" w:type="pct"/>
            <w:gridSpan w:val="4"/>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4"/>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13 875,46925</w:t>
            </w:r>
          </w:p>
        </w:tc>
        <w:tc>
          <w:tcPr>
            <w:tcW w:w="279" w:type="pct"/>
            <w:gridSpan w:val="5"/>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0" w:type="pct"/>
            <w:gridSpan w:val="5"/>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9 904,24214</w:t>
            </w:r>
          </w:p>
        </w:tc>
        <w:tc>
          <w:tcPr>
            <w:tcW w:w="286" w:type="pct"/>
            <w:gridSpan w:val="6"/>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3" w:type="pct"/>
            <w:gridSpan w:val="6"/>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14 225,00000</w:t>
            </w:r>
          </w:p>
        </w:tc>
        <w:tc>
          <w:tcPr>
            <w:tcW w:w="279" w:type="pct"/>
            <w:gridSpan w:val="4"/>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20" w:type="pct"/>
            <w:gridSpan w:val="2"/>
            <w:vMerge w:val="restart"/>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r>
      <w:tr w:rsidR="006F3DA6" w:rsidRPr="00F54A3E" w:rsidTr="006F3DA6">
        <w:trPr>
          <w:trHeight w:val="300"/>
        </w:trPr>
        <w:tc>
          <w:tcPr>
            <w:tcW w:w="2260"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8" w:type="pct"/>
            <w:gridSpan w:val="3"/>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4"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4"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8"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9" w:type="pct"/>
            <w:gridSpan w:val="5"/>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0" w:type="pct"/>
            <w:gridSpan w:val="5"/>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6" w:type="pct"/>
            <w:gridSpan w:val="6"/>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3" w:type="pct"/>
            <w:gridSpan w:val="6"/>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9"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20"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r>
      <w:tr w:rsidR="006F3DA6" w:rsidRPr="00F54A3E" w:rsidTr="006F3DA6">
        <w:trPr>
          <w:trHeight w:val="354"/>
        </w:trPr>
        <w:tc>
          <w:tcPr>
            <w:tcW w:w="2260"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8" w:type="pct"/>
            <w:gridSpan w:val="3"/>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4"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4"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8"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9" w:type="pct"/>
            <w:gridSpan w:val="5"/>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0" w:type="pct"/>
            <w:gridSpan w:val="5"/>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6" w:type="pct"/>
            <w:gridSpan w:val="6"/>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83" w:type="pct"/>
            <w:gridSpan w:val="6"/>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79" w:type="pct"/>
            <w:gridSpan w:val="4"/>
            <w:vMerge/>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p>
        </w:tc>
        <w:tc>
          <w:tcPr>
            <w:tcW w:w="220" w:type="pct"/>
            <w:gridSpan w:val="2"/>
            <w:vMerge/>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w:t>
            </w:r>
          </w:p>
        </w:tc>
        <w:tc>
          <w:tcPr>
            <w:tcW w:w="4754" w:type="pct"/>
            <w:gridSpan w:val="46"/>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Мероприятия по содержанию автомобильных дорог и элементов благоустройства</w:t>
            </w:r>
          </w:p>
        </w:tc>
      </w:tr>
      <w:tr w:rsidR="006F3DA6" w:rsidRPr="00F54A3E" w:rsidTr="006F3DA6">
        <w:trPr>
          <w:cantSplit/>
          <w:trHeight w:val="856"/>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5.1</w:t>
            </w:r>
          </w:p>
        </w:tc>
        <w:tc>
          <w:tcPr>
            <w:tcW w:w="137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Установка дорожных знаков в рамках национального проекта "Безопасные и качественные автомобильные дороги", шт.</w:t>
            </w:r>
          </w:p>
        </w:tc>
        <w:tc>
          <w:tcPr>
            <w:tcW w:w="638"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120</w:t>
            </w:r>
          </w:p>
        </w:tc>
        <w:tc>
          <w:tcPr>
            <w:tcW w:w="273" w:type="pct"/>
            <w:gridSpan w:val="2"/>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1 541,18181</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1 541,18181</w:t>
            </w:r>
          </w:p>
        </w:tc>
        <w:tc>
          <w:tcPr>
            <w:tcW w:w="27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738,82034</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0,00347</w:t>
            </w:r>
          </w:p>
        </w:tc>
        <w:tc>
          <w:tcPr>
            <w:tcW w:w="286"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802,35800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31"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714"/>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5.2</w:t>
            </w:r>
          </w:p>
        </w:tc>
        <w:tc>
          <w:tcPr>
            <w:tcW w:w="137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Мероприятия по благоустройству территорий поселений</w:t>
            </w:r>
          </w:p>
        </w:tc>
        <w:tc>
          <w:tcPr>
            <w:tcW w:w="638"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3" w:type="pct"/>
            <w:gridSpan w:val="2"/>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6"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31"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5.3</w:t>
            </w:r>
          </w:p>
        </w:tc>
        <w:tc>
          <w:tcPr>
            <w:tcW w:w="137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Содержание автомобильных дорог местного значения и внутриквартальных проездов поселений, на территории которых осуществляется среднеэтажная и многоэтажная жилищная застройка</w:t>
            </w:r>
          </w:p>
        </w:tc>
        <w:tc>
          <w:tcPr>
            <w:tcW w:w="638" w:type="pct"/>
            <w:gridSpan w:val="2"/>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c>
          <w:tcPr>
            <w:tcW w:w="273" w:type="pct"/>
            <w:gridSpan w:val="2"/>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738,82</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20,68687</w:t>
            </w:r>
          </w:p>
        </w:tc>
        <w:tc>
          <w:tcPr>
            <w:tcW w:w="27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718,13</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20,68687</w:t>
            </w:r>
          </w:p>
        </w:tc>
        <w:tc>
          <w:tcPr>
            <w:tcW w:w="286"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718,130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31"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2021</w:t>
            </w:r>
          </w:p>
        </w:tc>
      </w:tr>
      <w:tr w:rsidR="006F3DA6" w:rsidRPr="00F54A3E" w:rsidTr="006F3DA6">
        <w:trPr>
          <w:cantSplit/>
          <w:trHeight w:val="874"/>
        </w:trPr>
        <w:tc>
          <w:tcPr>
            <w:tcW w:w="2260" w:type="pct"/>
            <w:gridSpan w:val="4"/>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содержанию и установке элементов благоустройства</w:t>
            </w:r>
          </w:p>
        </w:tc>
        <w:tc>
          <w:tcPr>
            <w:tcW w:w="273" w:type="pct"/>
            <w:gridSpan w:val="2"/>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2 279,99868</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1 561,86868</w:t>
            </w:r>
          </w:p>
        </w:tc>
        <w:tc>
          <w:tcPr>
            <w:tcW w:w="278"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718,13000</w:t>
            </w:r>
          </w:p>
        </w:tc>
        <w:tc>
          <w:tcPr>
            <w:tcW w:w="28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738,82034</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20,69034</w:t>
            </w:r>
          </w:p>
        </w:tc>
        <w:tc>
          <w:tcPr>
            <w:tcW w:w="286"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718,13000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802,35800</w:t>
            </w:r>
          </w:p>
        </w:tc>
        <w:tc>
          <w:tcPr>
            <w:tcW w:w="27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31" w:type="pct"/>
            <w:gridSpan w:val="3"/>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p>
        </w:tc>
      </w:tr>
      <w:tr w:rsidR="006F3DA6" w:rsidRPr="00F54A3E" w:rsidTr="006F3DA6">
        <w:trPr>
          <w:trHeight w:val="70"/>
        </w:trPr>
        <w:tc>
          <w:tcPr>
            <w:tcW w:w="246" w:type="pct"/>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6</w:t>
            </w:r>
          </w:p>
        </w:tc>
        <w:tc>
          <w:tcPr>
            <w:tcW w:w="4754" w:type="pct"/>
            <w:gridSpan w:val="46"/>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Прочие работы</w:t>
            </w:r>
          </w:p>
        </w:tc>
      </w:tr>
      <w:tr w:rsidR="006F3DA6" w:rsidRPr="00F54A3E" w:rsidTr="006F3DA6">
        <w:trPr>
          <w:cantSplit/>
          <w:trHeight w:val="691"/>
        </w:trPr>
        <w:tc>
          <w:tcPr>
            <w:tcW w:w="246" w:type="pct"/>
            <w:shd w:val="clear" w:color="auto" w:fill="auto"/>
            <w:noWrap/>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6.1</w:t>
            </w:r>
          </w:p>
        </w:tc>
        <w:tc>
          <w:tcPr>
            <w:tcW w:w="1384" w:type="pct"/>
            <w:gridSpan w:val="2"/>
            <w:shd w:val="clear" w:color="auto" w:fill="auto"/>
            <w:noWrap/>
            <w:vAlign w:val="center"/>
            <w:hideMark/>
          </w:tcPr>
          <w:p w:rsidR="00F54A3E" w:rsidRPr="00F54A3E" w:rsidRDefault="00F54A3E" w:rsidP="00F54A3E">
            <w:pPr>
              <w:pStyle w:val="aff1"/>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Проведение экспертиз</w:t>
            </w:r>
          </w:p>
        </w:tc>
        <w:tc>
          <w:tcPr>
            <w:tcW w:w="643" w:type="pct"/>
            <w:gridSpan w:val="2"/>
            <w:shd w:val="clear" w:color="auto" w:fill="auto"/>
            <w:textDirection w:val="tbRl"/>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56,36996</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56,36996</w:t>
            </w:r>
          </w:p>
        </w:tc>
        <w:tc>
          <w:tcPr>
            <w:tcW w:w="276"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56,36996</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3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2020г. – 2022г.</w:t>
            </w:r>
          </w:p>
        </w:tc>
      </w:tr>
      <w:tr w:rsidR="006F3DA6" w:rsidRPr="00F54A3E" w:rsidTr="006F3DA6">
        <w:trPr>
          <w:cantSplit/>
          <w:trHeight w:val="687"/>
        </w:trPr>
        <w:tc>
          <w:tcPr>
            <w:tcW w:w="2273" w:type="pct"/>
            <w:gridSpan w:val="5"/>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прочим работам</w:t>
            </w: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56,36996</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56,36996</w:t>
            </w:r>
          </w:p>
        </w:tc>
        <w:tc>
          <w:tcPr>
            <w:tcW w:w="276"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0,00</w:t>
            </w: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56,36996</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3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w:t>
            </w:r>
          </w:p>
        </w:tc>
      </w:tr>
      <w:tr w:rsidR="006F3DA6" w:rsidRPr="00F54A3E" w:rsidTr="006F3DA6">
        <w:trPr>
          <w:cantSplit/>
          <w:trHeight w:val="1009"/>
        </w:trPr>
        <w:tc>
          <w:tcPr>
            <w:tcW w:w="2273" w:type="pct"/>
            <w:gridSpan w:val="5"/>
            <w:shd w:val="clear" w:color="auto" w:fill="auto"/>
            <w:vAlign w:val="center"/>
            <w:hideMark/>
          </w:tcPr>
          <w:p w:rsidR="00F54A3E" w:rsidRPr="00F54A3E" w:rsidRDefault="00F54A3E" w:rsidP="00F54A3E">
            <w:pPr>
              <w:pStyle w:val="aff1"/>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Итого по Программе:</w:t>
            </w: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156 148,72941</w:t>
            </w:r>
          </w:p>
        </w:tc>
        <w:tc>
          <w:tcPr>
            <w:tcW w:w="274"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141 143,98941</w:t>
            </w:r>
          </w:p>
        </w:tc>
        <w:tc>
          <w:tcPr>
            <w:tcW w:w="276"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15 004,74000</w:t>
            </w:r>
          </w:p>
        </w:tc>
        <w:tc>
          <w:tcPr>
            <w:tcW w:w="273" w:type="pct"/>
            <w:gridSpan w:val="3"/>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51 496,30640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79"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30 804,03175</w:t>
            </w:r>
          </w:p>
        </w:tc>
        <w:tc>
          <w:tcPr>
            <w:tcW w:w="280" w:type="pct"/>
            <w:gridSpan w:val="5"/>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15 004,74000</w:t>
            </w:r>
          </w:p>
        </w:tc>
        <w:tc>
          <w:tcPr>
            <w:tcW w:w="278" w:type="pct"/>
            <w:gridSpan w:val="6"/>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58 843,65126</w:t>
            </w:r>
          </w:p>
        </w:tc>
        <w:tc>
          <w:tcPr>
            <w:tcW w:w="277"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b/>
                <w:bCs/>
                <w:sz w:val="12"/>
                <w:szCs w:val="12"/>
              </w:rPr>
            </w:pPr>
            <w:r w:rsidRPr="00F54A3E">
              <w:rPr>
                <w:rFonts w:ascii="Times New Roman" w:eastAsia="Times New Roman" w:hAnsi="Times New Roman" w:cs="Times New Roman"/>
                <w:b/>
                <w:bCs/>
                <w:sz w:val="12"/>
                <w:szCs w:val="12"/>
              </w:rPr>
              <w:t>0,00</w:t>
            </w:r>
          </w:p>
        </w:tc>
        <w:tc>
          <w:tcPr>
            <w:tcW w:w="239" w:type="pct"/>
            <w:gridSpan w:val="4"/>
            <w:shd w:val="clear" w:color="auto" w:fill="auto"/>
            <w:textDirection w:val="btLr"/>
            <w:vAlign w:val="center"/>
            <w:hideMark/>
          </w:tcPr>
          <w:p w:rsidR="00F54A3E" w:rsidRPr="00F54A3E" w:rsidRDefault="00F54A3E" w:rsidP="00677122">
            <w:pPr>
              <w:pStyle w:val="aff1"/>
              <w:ind w:left="113" w:right="113"/>
              <w:jc w:val="center"/>
              <w:rPr>
                <w:rFonts w:ascii="Times New Roman" w:eastAsia="Times New Roman" w:hAnsi="Times New Roman" w:cs="Times New Roman"/>
                <w:sz w:val="12"/>
                <w:szCs w:val="12"/>
              </w:rPr>
            </w:pPr>
            <w:r w:rsidRPr="00F54A3E">
              <w:rPr>
                <w:rFonts w:ascii="Times New Roman" w:eastAsia="Times New Roman" w:hAnsi="Times New Roman" w:cs="Times New Roman"/>
                <w:sz w:val="12"/>
                <w:szCs w:val="12"/>
              </w:rPr>
              <w:t>0</w:t>
            </w:r>
          </w:p>
        </w:tc>
      </w:tr>
    </w:tbl>
    <w:p w:rsidR="00F54A3E"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фининсовый год и плановый период</w:t>
      </w:r>
    </w:p>
    <w:p w:rsidR="006F3DA6" w:rsidRDefault="006F3DA6" w:rsidP="006F3DA6">
      <w:pPr>
        <w:pStyle w:val="aff1"/>
        <w:ind w:firstLine="284"/>
        <w:jc w:val="both"/>
        <w:rPr>
          <w:rFonts w:ascii="Times New Roman" w:hAnsi="Times New Roman" w:cs="Times New Roman"/>
          <w:sz w:val="12"/>
          <w:szCs w:val="12"/>
        </w:rPr>
      </w:pPr>
    </w:p>
    <w:p w:rsidR="006F3DA6" w:rsidRPr="006F3DA6" w:rsidRDefault="006F3DA6" w:rsidP="006F3DA6">
      <w:pPr>
        <w:pStyle w:val="aff1"/>
        <w:ind w:firstLine="284"/>
        <w:jc w:val="center"/>
        <w:rPr>
          <w:rFonts w:ascii="Times New Roman" w:hAnsi="Times New Roman" w:cs="Times New Roman"/>
          <w:sz w:val="12"/>
          <w:szCs w:val="12"/>
        </w:rPr>
      </w:pPr>
      <w:r w:rsidRPr="006F3DA6">
        <w:rPr>
          <w:rFonts w:ascii="Times New Roman" w:hAnsi="Times New Roman" w:cs="Times New Roman"/>
          <w:sz w:val="12"/>
          <w:szCs w:val="12"/>
        </w:rPr>
        <w:t>Администрация</w:t>
      </w:r>
    </w:p>
    <w:p w:rsidR="006F3DA6" w:rsidRPr="006F3DA6" w:rsidRDefault="006F3DA6" w:rsidP="006F3DA6">
      <w:pPr>
        <w:pStyle w:val="aff1"/>
        <w:ind w:firstLine="284"/>
        <w:jc w:val="center"/>
        <w:rPr>
          <w:rFonts w:ascii="Times New Roman" w:hAnsi="Times New Roman" w:cs="Times New Roman"/>
          <w:sz w:val="12"/>
          <w:szCs w:val="12"/>
        </w:rPr>
      </w:pPr>
      <w:r w:rsidRPr="006F3DA6">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6F3DA6">
        <w:rPr>
          <w:rFonts w:ascii="Times New Roman" w:hAnsi="Times New Roman" w:cs="Times New Roman"/>
          <w:sz w:val="12"/>
          <w:szCs w:val="12"/>
        </w:rPr>
        <w:t>Сергиевский</w:t>
      </w:r>
    </w:p>
    <w:p w:rsidR="006F3DA6" w:rsidRPr="006F3DA6" w:rsidRDefault="006F3DA6" w:rsidP="006F3DA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F3DA6" w:rsidRPr="006F3DA6" w:rsidRDefault="006F3DA6" w:rsidP="006F3DA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F3DA6" w:rsidRDefault="006F3DA6" w:rsidP="006F3DA6">
      <w:pPr>
        <w:pStyle w:val="aff1"/>
        <w:ind w:firstLine="284"/>
        <w:rPr>
          <w:rFonts w:ascii="Times New Roman" w:hAnsi="Times New Roman" w:cs="Times New Roman"/>
          <w:sz w:val="12"/>
          <w:szCs w:val="12"/>
        </w:rPr>
      </w:pPr>
      <w:r w:rsidRPr="006F3DA6">
        <w:rPr>
          <w:rFonts w:ascii="Times New Roman" w:hAnsi="Times New Roman" w:cs="Times New Roman"/>
          <w:sz w:val="12"/>
          <w:szCs w:val="12"/>
        </w:rPr>
        <w:t>«27» октября 2022г.</w:t>
      </w:r>
      <w:r>
        <w:rPr>
          <w:rFonts w:ascii="Times New Roman" w:hAnsi="Times New Roman" w:cs="Times New Roman"/>
          <w:sz w:val="12"/>
          <w:szCs w:val="12"/>
        </w:rPr>
        <w:t xml:space="preserve">                                                                                                                                                                                                   </w:t>
      </w:r>
      <w:r w:rsidRPr="006F3DA6">
        <w:rPr>
          <w:rFonts w:ascii="Times New Roman" w:hAnsi="Times New Roman" w:cs="Times New Roman"/>
          <w:sz w:val="12"/>
          <w:szCs w:val="12"/>
        </w:rPr>
        <w:t>№1246</w:t>
      </w:r>
    </w:p>
    <w:p w:rsidR="006F3DA6" w:rsidRPr="006F3DA6" w:rsidRDefault="006F3DA6" w:rsidP="004073BA">
      <w:pPr>
        <w:pStyle w:val="aff1"/>
        <w:ind w:firstLine="284"/>
        <w:jc w:val="center"/>
        <w:rPr>
          <w:rFonts w:ascii="Times New Roman" w:hAnsi="Times New Roman" w:cs="Times New Roman"/>
          <w:sz w:val="12"/>
          <w:szCs w:val="12"/>
        </w:rPr>
      </w:pPr>
      <w:r w:rsidRPr="006F3DA6">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w:t>
      </w:r>
      <w:r w:rsidRPr="006F3DA6">
        <w:rPr>
          <w:rFonts w:ascii="Times New Roman" w:hAnsi="Times New Roman" w:cs="Times New Roman"/>
          <w:sz w:val="12"/>
          <w:szCs w:val="12"/>
        </w:rPr>
        <w:lastRenderedPageBreak/>
        <w:t>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ПОСТАНОВЛЯЕТ:</w:t>
      </w:r>
    </w:p>
    <w:p w:rsidR="006F3DA6" w:rsidRPr="006F3DA6" w:rsidRDefault="004073BA" w:rsidP="006F3DA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F3DA6" w:rsidRPr="006F3DA6">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6F3DA6" w:rsidRPr="006F3DA6" w:rsidRDefault="004073BA" w:rsidP="006F3DA6">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006F3DA6" w:rsidRPr="006F3DA6">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xml:space="preserve">«Планируемый общий объем финансирования Программы составит:   </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613 202 410,10   (*)  рублей, в том числе:</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федерального бюджета – 223 241 171,60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9 051 477,01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13 416 988,43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175 628 506,16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25 144 200,00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областного бюджета  –322 935 235,04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29 852 540,19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22 303 018,03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179 745 283,26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91 034 393,56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местного бюджета – 65 705 003,46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9 641 462,34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19 845 603,70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27 115 335,01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9 102 602,41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внебюджетные средства – 1 321 000,00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год- 800 000,00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год- 521 000,00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4073BA" w:rsidP="006F3DA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1.2. </w:t>
      </w:r>
      <w:r w:rsidR="006F3DA6" w:rsidRPr="006F3DA6">
        <w:rPr>
          <w:rFonts w:ascii="Times New Roman" w:hAnsi="Times New Roman" w:cs="Times New Roman"/>
          <w:sz w:val="12"/>
          <w:szCs w:val="12"/>
        </w:rPr>
        <w:t>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6F3DA6" w:rsidRPr="006F3DA6" w:rsidRDefault="004073BA" w:rsidP="006F3DA6">
      <w:pPr>
        <w:pStyle w:val="aff1"/>
        <w:ind w:firstLine="284"/>
        <w:jc w:val="both"/>
        <w:rPr>
          <w:rFonts w:ascii="Times New Roman" w:hAnsi="Times New Roman" w:cs="Times New Roman"/>
          <w:sz w:val="12"/>
          <w:szCs w:val="12"/>
        </w:rPr>
      </w:pPr>
      <w:r>
        <w:rPr>
          <w:rFonts w:ascii="Times New Roman" w:hAnsi="Times New Roman" w:cs="Times New Roman"/>
          <w:sz w:val="12"/>
          <w:szCs w:val="12"/>
        </w:rPr>
        <w:t>Планируемый  общий объем  финансирования</w:t>
      </w:r>
      <w:r w:rsidR="006F3DA6" w:rsidRPr="006F3DA6">
        <w:rPr>
          <w:rFonts w:ascii="Times New Roman" w:hAnsi="Times New Roman" w:cs="Times New Roman"/>
          <w:sz w:val="12"/>
          <w:szCs w:val="12"/>
        </w:rPr>
        <w:t xml:space="preserve"> Программы</w:t>
      </w:r>
      <w:r>
        <w:rPr>
          <w:rFonts w:ascii="Times New Roman" w:hAnsi="Times New Roman" w:cs="Times New Roman"/>
          <w:sz w:val="12"/>
          <w:szCs w:val="12"/>
        </w:rPr>
        <w:t xml:space="preserve"> состави</w:t>
      </w:r>
      <w:r w:rsidR="006F3DA6" w:rsidRPr="006F3DA6">
        <w:rPr>
          <w:rFonts w:ascii="Times New Roman" w:hAnsi="Times New Roman" w:cs="Times New Roman"/>
          <w:sz w:val="12"/>
          <w:szCs w:val="12"/>
        </w:rPr>
        <w:t xml:space="preserve"> 613 202 410,10   (*)  рублей, в том числе:</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федерального бюджета – 223 241 171,60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9 051 477,01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13 416 988,43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175 628 506,16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25 144 200,00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областного бюджета  –322 935 235,04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29 852 540,19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22 303 018,03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179 745 283,26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91 034 393,56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средства местного бюджета – 65 705 003,46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  9 641 462,34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 19 845 603,70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27 115 335,01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9 102 602,41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 внебюджетные средства – 1 321 000,00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2020 год- 800 000,00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2021 год- 521 000,00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2022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2023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2024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2025 год - 0,00 рублей.</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Расчет средств, необходимых для реализации Программы, приведен в приложении № 1».</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lastRenderedPageBreak/>
        <w:t>1.3. Приложение № 1 к Программе изложить в редакции согласно приложению № 1 к настоящему Постановлению.</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2.   Опубликовать настоящее Постановление в газете «Сергиевский вестник».</w:t>
      </w:r>
    </w:p>
    <w:p w:rsidR="006F3DA6" w:rsidRPr="006F3DA6" w:rsidRDefault="006F3DA6" w:rsidP="006F3DA6">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3. Настоящее Постановление вступает в силу со дня его официального опубликования.</w:t>
      </w:r>
    </w:p>
    <w:p w:rsidR="006F3DA6" w:rsidRPr="006F3DA6" w:rsidRDefault="006F3DA6" w:rsidP="004073BA">
      <w:pPr>
        <w:pStyle w:val="aff1"/>
        <w:ind w:firstLine="284"/>
        <w:jc w:val="both"/>
        <w:rPr>
          <w:rFonts w:ascii="Times New Roman" w:hAnsi="Times New Roman" w:cs="Times New Roman"/>
          <w:sz w:val="12"/>
          <w:szCs w:val="12"/>
        </w:rPr>
      </w:pPr>
      <w:r w:rsidRPr="006F3DA6">
        <w:rPr>
          <w:rFonts w:ascii="Times New Roman"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sidR="004073BA">
        <w:rPr>
          <w:rFonts w:ascii="Times New Roman" w:hAnsi="Times New Roman" w:cs="Times New Roman"/>
          <w:sz w:val="12"/>
          <w:szCs w:val="12"/>
        </w:rPr>
        <w:t>айона Сергиевский Астапову Е.А.</w:t>
      </w:r>
    </w:p>
    <w:p w:rsidR="006F3DA6" w:rsidRPr="006F3DA6" w:rsidRDefault="006F3DA6" w:rsidP="004073BA">
      <w:pPr>
        <w:pStyle w:val="aff1"/>
        <w:ind w:firstLine="284"/>
        <w:jc w:val="right"/>
        <w:rPr>
          <w:rFonts w:ascii="Times New Roman" w:hAnsi="Times New Roman" w:cs="Times New Roman"/>
          <w:sz w:val="12"/>
          <w:szCs w:val="12"/>
        </w:rPr>
      </w:pPr>
      <w:r w:rsidRPr="006F3DA6">
        <w:rPr>
          <w:rFonts w:ascii="Times New Roman" w:hAnsi="Times New Roman" w:cs="Times New Roman"/>
          <w:sz w:val="12"/>
          <w:szCs w:val="12"/>
        </w:rPr>
        <w:t>Глава муниципального</w:t>
      </w:r>
      <w:r w:rsidR="004073BA">
        <w:rPr>
          <w:rFonts w:ascii="Times New Roman" w:hAnsi="Times New Roman" w:cs="Times New Roman"/>
          <w:sz w:val="12"/>
          <w:szCs w:val="12"/>
        </w:rPr>
        <w:t xml:space="preserve"> района Сергиевский</w:t>
      </w:r>
    </w:p>
    <w:p w:rsidR="006F3DA6" w:rsidRDefault="006F3DA6" w:rsidP="004073BA">
      <w:pPr>
        <w:pStyle w:val="aff1"/>
        <w:ind w:firstLine="284"/>
        <w:jc w:val="right"/>
        <w:rPr>
          <w:rFonts w:ascii="Times New Roman" w:hAnsi="Times New Roman" w:cs="Times New Roman"/>
          <w:sz w:val="12"/>
          <w:szCs w:val="12"/>
        </w:rPr>
      </w:pPr>
      <w:r w:rsidRPr="006F3DA6">
        <w:rPr>
          <w:rFonts w:ascii="Times New Roman" w:hAnsi="Times New Roman" w:cs="Times New Roman"/>
          <w:sz w:val="12"/>
          <w:szCs w:val="12"/>
        </w:rPr>
        <w:t>А. И. Екамасов</w:t>
      </w:r>
    </w:p>
    <w:p w:rsidR="00C41C15" w:rsidRDefault="00C41C15" w:rsidP="004073BA">
      <w:pPr>
        <w:pStyle w:val="aff1"/>
        <w:ind w:firstLine="284"/>
        <w:jc w:val="right"/>
        <w:rPr>
          <w:rFonts w:ascii="Times New Roman" w:hAnsi="Times New Roman" w:cs="Times New Roman"/>
          <w:sz w:val="12"/>
          <w:szCs w:val="12"/>
        </w:rPr>
      </w:pPr>
    </w:p>
    <w:p w:rsidR="00C41C15" w:rsidRPr="00E20F73" w:rsidRDefault="00C41C15" w:rsidP="00C41C15">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Приложение № 1</w:t>
      </w:r>
    </w:p>
    <w:p w:rsidR="00C41C15" w:rsidRPr="00E20F73" w:rsidRDefault="00C41C15" w:rsidP="00C41C15">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 xml:space="preserve">к Постановлению администрации </w:t>
      </w:r>
    </w:p>
    <w:p w:rsidR="00C41C15" w:rsidRPr="00E20F73" w:rsidRDefault="00C41C15" w:rsidP="00C41C15">
      <w:pPr>
        <w:pStyle w:val="aff1"/>
        <w:ind w:firstLine="284"/>
        <w:jc w:val="right"/>
        <w:rPr>
          <w:rFonts w:ascii="Times New Roman" w:hAnsi="Times New Roman" w:cs="Times New Roman"/>
          <w:sz w:val="12"/>
          <w:szCs w:val="12"/>
        </w:rPr>
      </w:pPr>
      <w:r w:rsidRPr="00E20F73">
        <w:rPr>
          <w:rFonts w:ascii="Times New Roman" w:hAnsi="Times New Roman" w:cs="Times New Roman"/>
          <w:sz w:val="12"/>
          <w:szCs w:val="12"/>
        </w:rPr>
        <w:tab/>
      </w:r>
      <w:r w:rsidRPr="00E20F73">
        <w:rPr>
          <w:rFonts w:ascii="Times New Roman" w:hAnsi="Times New Roman" w:cs="Times New Roman"/>
          <w:sz w:val="12"/>
          <w:szCs w:val="12"/>
        </w:rPr>
        <w:tab/>
        <w:t xml:space="preserve">муниципального района Сергиевский </w:t>
      </w:r>
    </w:p>
    <w:p w:rsidR="00C41C15" w:rsidRDefault="00C41C15" w:rsidP="00C41C15">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№1246</w:t>
      </w:r>
      <w:r w:rsidRPr="00E20F73">
        <w:rPr>
          <w:rFonts w:ascii="Times New Roman" w:hAnsi="Times New Roman" w:cs="Times New Roman"/>
          <w:sz w:val="12"/>
          <w:szCs w:val="12"/>
        </w:rPr>
        <w:t xml:space="preserve"> от 27 октября 2022 года</w:t>
      </w:r>
    </w:p>
    <w:tbl>
      <w:tblPr>
        <w:tblW w:w="5000" w:type="pct"/>
        <w:tblLayout w:type="fixed"/>
        <w:tblLook w:val="04A0" w:firstRow="1" w:lastRow="0" w:firstColumn="1" w:lastColumn="0" w:noHBand="0" w:noVBand="1"/>
      </w:tblPr>
      <w:tblGrid>
        <w:gridCol w:w="251"/>
        <w:gridCol w:w="808"/>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2"/>
      </w:tblGrid>
      <w:tr w:rsidR="00C41C15" w:rsidRPr="00C41C15" w:rsidTr="00C7763C">
        <w:trPr>
          <w:trHeight w:val="70"/>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r w:rsidRPr="00C41C15">
              <w:rPr>
                <w:rFonts w:ascii="Times New Roman" w:eastAsia="Times New Roman" w:hAnsi="Times New Roman" w:cs="Times New Roman"/>
                <w:sz w:val="12"/>
                <w:szCs w:val="12"/>
              </w:rPr>
              <w:t>п/п</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Наименование учреждения и объекта</w:t>
            </w:r>
          </w:p>
        </w:tc>
        <w:tc>
          <w:tcPr>
            <w:tcW w:w="719" w:type="pct"/>
            <w:gridSpan w:val="4"/>
            <w:tcBorders>
              <w:top w:val="single" w:sz="4" w:space="0" w:color="auto"/>
              <w:left w:val="nil"/>
              <w:bottom w:val="single" w:sz="4" w:space="0" w:color="auto"/>
              <w:right w:val="nil"/>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2020 год</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2021 год</w:t>
            </w:r>
          </w:p>
        </w:tc>
        <w:tc>
          <w:tcPr>
            <w:tcW w:w="719" w:type="pct"/>
            <w:gridSpan w:val="4"/>
            <w:tcBorders>
              <w:top w:val="single" w:sz="4" w:space="0" w:color="auto"/>
              <w:left w:val="nil"/>
              <w:bottom w:val="single" w:sz="4" w:space="0" w:color="auto"/>
              <w:right w:val="nil"/>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2022 год</w:t>
            </w:r>
          </w:p>
        </w:tc>
        <w:tc>
          <w:tcPr>
            <w:tcW w:w="719" w:type="pct"/>
            <w:gridSpan w:val="4"/>
            <w:tcBorders>
              <w:top w:val="single" w:sz="4" w:space="0" w:color="auto"/>
              <w:left w:val="single" w:sz="4" w:space="0" w:color="auto"/>
              <w:bottom w:val="single" w:sz="4" w:space="0" w:color="auto"/>
              <w:right w:val="nil"/>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2023 год</w:t>
            </w:r>
          </w:p>
        </w:tc>
        <w:tc>
          <w:tcPr>
            <w:tcW w:w="719" w:type="pct"/>
            <w:gridSpan w:val="4"/>
            <w:tcBorders>
              <w:top w:val="single" w:sz="4" w:space="0" w:color="auto"/>
              <w:left w:val="single" w:sz="4" w:space="0" w:color="auto"/>
              <w:bottom w:val="single" w:sz="4" w:space="0" w:color="auto"/>
              <w:right w:val="nil"/>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2024 год</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2025 год</w:t>
            </w:r>
          </w:p>
        </w:tc>
      </w:tr>
      <w:tr w:rsidR="00C41C15" w:rsidRPr="00C41C15" w:rsidTr="00C7763C">
        <w:trPr>
          <w:cantSplit/>
          <w:trHeight w:val="1048"/>
        </w:trPr>
        <w:tc>
          <w:tcPr>
            <w:tcW w:w="162" w:type="pct"/>
            <w:vMerge/>
            <w:tcBorders>
              <w:top w:val="single" w:sz="4" w:space="0" w:color="auto"/>
              <w:left w:val="single" w:sz="4" w:space="0" w:color="auto"/>
              <w:bottom w:val="single" w:sz="4" w:space="0" w:color="000000"/>
              <w:right w:val="single" w:sz="4" w:space="0" w:color="auto"/>
            </w:tcBorders>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p>
        </w:tc>
        <w:tc>
          <w:tcPr>
            <w:tcW w:w="522" w:type="pct"/>
            <w:vMerge/>
            <w:tcBorders>
              <w:top w:val="single" w:sz="4" w:space="0" w:color="auto"/>
              <w:left w:val="single" w:sz="4" w:space="0" w:color="auto"/>
              <w:bottom w:val="single" w:sz="4" w:space="0" w:color="000000"/>
              <w:right w:val="single" w:sz="4" w:space="0" w:color="auto"/>
            </w:tcBorders>
            <w:textDirection w:val="tbRl"/>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Федераль</w:t>
            </w:r>
            <w:r w:rsidRPr="00C41C15">
              <w:rPr>
                <w:rFonts w:ascii="Times New Roman" w:eastAsia="Times New Roman" w:hAnsi="Times New Roman" w:cs="Times New Roman"/>
                <w:b/>
                <w:bCs/>
                <w:sz w:val="12"/>
                <w:szCs w:val="12"/>
              </w:rPr>
              <w:t>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Местный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Внебюджет</w:t>
            </w:r>
            <w:r w:rsidRPr="00C41C15">
              <w:rPr>
                <w:rFonts w:ascii="Times New Roman" w:eastAsia="Times New Roman" w:hAnsi="Times New Roman" w:cs="Times New Roman"/>
                <w:b/>
                <w:bCs/>
                <w:sz w:val="12"/>
                <w:szCs w:val="12"/>
              </w:rPr>
              <w:t>ные средства(*)</w:t>
            </w:r>
          </w:p>
        </w:tc>
      </w:tr>
      <w:tr w:rsidR="00C41C15" w:rsidRPr="00C41C15" w:rsidTr="00C7763C">
        <w:trPr>
          <w:cantSplit/>
          <w:trHeight w:val="978"/>
        </w:trPr>
        <w:tc>
          <w:tcPr>
            <w:tcW w:w="162" w:type="pct"/>
            <w:tcBorders>
              <w:top w:val="nil"/>
              <w:left w:val="single" w:sz="4" w:space="0" w:color="auto"/>
              <w:bottom w:val="nil"/>
              <w:right w:val="single" w:sz="4" w:space="0" w:color="auto"/>
            </w:tcBorders>
            <w:shd w:val="clear" w:color="auto" w:fill="auto"/>
            <w:noWrap/>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w:t>
            </w:r>
          </w:p>
        </w:tc>
        <w:tc>
          <w:tcPr>
            <w:tcW w:w="522" w:type="pct"/>
            <w:tcBorders>
              <w:top w:val="nil"/>
              <w:left w:val="nil"/>
              <w:bottom w:val="nil"/>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Учреждения культуры:</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8 407 200,00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23 892 116,00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3 325 510,04</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13 348 988,43</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7 187 916,84</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9 915 168,55</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11 160 956,16</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6 559 821,34</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932 672,52</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34 133 281,06</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1 796 488,48</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C7763C">
        <w:trPr>
          <w:cantSplit/>
          <w:trHeight w:val="850"/>
        </w:trPr>
        <w:tc>
          <w:tcPr>
            <w:tcW w:w="1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Ремонтно-восстановительные работы</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292 518,00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Материально-техническое оснащение</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nil"/>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42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Выполнение проктно-изыскательских работ, разработка сметной документаци, получение технических условий и разрешительной документации</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Реконструкция СДК в с.Елшанка муниципального района Сергиевский Самарской области (в т.ч. в рамках Н</w:t>
            </w:r>
            <w:r w:rsidR="00C7763C">
              <w:rPr>
                <w:rFonts w:ascii="Times New Roman" w:eastAsia="Times New Roman" w:hAnsi="Times New Roman" w:cs="Times New Roman"/>
                <w:sz w:val="12"/>
                <w:szCs w:val="12"/>
              </w:rPr>
              <w:t>ационального проекта "Культура"</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8 407 200,00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4 526 953,85</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680 744,94</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1.5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Реконструкция СДК в с.Елшанка муниципального района Сергиевский Самарской области -сверхфинансирование (в т.ч. в рамках Н</w:t>
            </w:r>
            <w:r w:rsidR="00C7763C">
              <w:rPr>
                <w:rFonts w:ascii="Times New Roman" w:eastAsia="Times New Roman" w:hAnsi="Times New Roman" w:cs="Times New Roman"/>
                <w:sz w:val="12"/>
                <w:szCs w:val="12"/>
              </w:rPr>
              <w:t>ационального проекта "Культура"</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19 365 162,15</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1 019 219,10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917"/>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1.6</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Ремонтные работы Кандабулакского СДК**</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1 303 879,20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858"/>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1.7</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Ромент кровли Кандабулакского СДК**</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2 255 580,00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971"/>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1.8</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Ремонтные работы Спасского СДК**</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1 881 598,80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98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1.9</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Ромент кровли Спасского СДК**</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3 393 220,80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41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1.10</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Проектирование и строительство (реконструкция) объектов капитального строительства в сфере культуры</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309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1.11</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с.Сергиевск , ул.</w:t>
            </w:r>
            <w:r w:rsidR="00C7763C">
              <w:rPr>
                <w:rFonts w:ascii="Times New Roman" w:eastAsia="Times New Roman" w:hAnsi="Times New Roman" w:cs="Times New Roman"/>
                <w:sz w:val="12"/>
                <w:szCs w:val="12"/>
              </w:rPr>
              <w:t xml:space="preserve"> </w:t>
            </w:r>
            <w:r w:rsidRPr="00C41C15">
              <w:rPr>
                <w:rFonts w:ascii="Times New Roman" w:eastAsia="Times New Roman" w:hAnsi="Times New Roman" w:cs="Times New Roman"/>
                <w:sz w:val="12"/>
                <w:szCs w:val="12"/>
              </w:rPr>
              <w:t>Советская , д.66 (в т.ч. в рамках Н</w:t>
            </w:r>
            <w:r w:rsidR="00C7763C">
              <w:rPr>
                <w:rFonts w:ascii="Times New Roman" w:eastAsia="Times New Roman" w:hAnsi="Times New Roman" w:cs="Times New Roman"/>
                <w:sz w:val="12"/>
                <w:szCs w:val="12"/>
              </w:rPr>
              <w:t>ационального проекта "Культура"</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13 348 988,43</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7 187 916,84</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1 080 889,75</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250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11 160 956,16</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6 278 037,84</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917 841,81</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009"/>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1.13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281 783,50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14 830,71</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Изготовление металлоконструкций и монтаж сцены в с.</w:t>
            </w:r>
            <w:r w:rsidR="00C7763C">
              <w:rPr>
                <w:rFonts w:ascii="Times New Roman" w:eastAsia="Times New Roman" w:hAnsi="Times New Roman" w:cs="Times New Roman"/>
                <w:sz w:val="12"/>
                <w:szCs w:val="12"/>
              </w:rPr>
              <w:t xml:space="preserve"> </w:t>
            </w:r>
            <w:r w:rsidRPr="00C41C15">
              <w:rPr>
                <w:rFonts w:ascii="Times New Roman" w:eastAsia="Times New Roman" w:hAnsi="Times New Roman" w:cs="Times New Roman"/>
                <w:sz w:val="12"/>
                <w:szCs w:val="12"/>
              </w:rPr>
              <w:t>Сергиевск</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858 412,00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1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Модернизация (кап.ремонт, реконструкция) мунициальных детских школ искусств</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02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1.16</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учреждений культуры</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34 133 281,06</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1 796 488,48</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44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1.17</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Реконструкция муниципального учреждения осуществляющего деятельность в сфере культуры в с.Воротнее, пер.</w:t>
            </w:r>
            <w:r w:rsidR="00C7763C">
              <w:rPr>
                <w:rFonts w:ascii="Times New Roman" w:eastAsia="Times New Roman" w:hAnsi="Times New Roman" w:cs="Times New Roman"/>
                <w:sz w:val="12"/>
                <w:szCs w:val="12"/>
              </w:rPr>
              <w:t xml:space="preserve"> Почтовый </w:t>
            </w:r>
            <w:r w:rsidRPr="00C41C15">
              <w:rPr>
                <w:rFonts w:ascii="Times New Roman" w:eastAsia="Times New Roman" w:hAnsi="Times New Roman" w:cs="Times New Roman"/>
                <w:sz w:val="12"/>
                <w:szCs w:val="12"/>
              </w:rPr>
              <w:t>5</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474 616,00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4C10C9">
        <w:trPr>
          <w:cantSplit/>
          <w:trHeight w:val="1079"/>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lastRenderedPageBreak/>
              <w:t>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Учреждения образования:</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1 091 818,20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536 856,77</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15 078 485,80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4 563 122,50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164 438 550,00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125 069 149,42</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18 570 899,37</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25 053 000,00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29 092 312,50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5 843 768,93</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4C10C9">
        <w:trPr>
          <w:cantSplit/>
          <w:trHeight w:val="966"/>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Ремонтно-восстановительные работы</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850 203,03</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3 000 000,00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134"/>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Обновление материально-технической базы в рамках создания Центров "Точка роста"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132 111,00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72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ремонтных работ  и приобретение мебели для создания Центров  «Точка роста»  на базе образовательных учреждений</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1 902 213,00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4 762 027,00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56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Выполнение проектно-изыскательских работ, разработка сметной документаци, получение технических условий и разрешительной документации</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2 824 165,38</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26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структурного подразделения ГБОУ СОШ п.</w:t>
            </w:r>
            <w:r w:rsidR="004C10C9">
              <w:rPr>
                <w:rFonts w:ascii="Times New Roman" w:eastAsia="Times New Roman" w:hAnsi="Times New Roman" w:cs="Times New Roman"/>
                <w:sz w:val="12"/>
                <w:szCs w:val="12"/>
              </w:rPr>
              <w:t xml:space="preserve"> </w:t>
            </w:r>
            <w:r w:rsidRPr="00C41C15">
              <w:rPr>
                <w:rFonts w:ascii="Times New Roman" w:eastAsia="Times New Roman" w:hAnsi="Times New Roman" w:cs="Times New Roman"/>
                <w:sz w:val="12"/>
                <w:szCs w:val="12"/>
              </w:rPr>
              <w:t>Сургут детский сад «Петушок» по адресу п.Сургут, ул.Первомайская, 8а</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298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2.6.</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капитального ремонта находящегося в муници</w:t>
            </w:r>
            <w:r w:rsidR="004C10C9">
              <w:rPr>
                <w:rFonts w:ascii="Times New Roman" w:eastAsia="Times New Roman" w:hAnsi="Times New Roman" w:cs="Times New Roman"/>
                <w:sz w:val="12"/>
                <w:szCs w:val="12"/>
              </w:rPr>
              <w:t xml:space="preserve">пальной собственности здания СП </w:t>
            </w:r>
            <w:r w:rsidRPr="00C41C15">
              <w:rPr>
                <w:rFonts w:ascii="Times New Roman" w:eastAsia="Times New Roman" w:hAnsi="Times New Roman" w:cs="Times New Roman"/>
                <w:sz w:val="12"/>
                <w:szCs w:val="12"/>
              </w:rPr>
              <w:t>де</w:t>
            </w:r>
            <w:r w:rsidR="004C10C9">
              <w:rPr>
                <w:rFonts w:ascii="Times New Roman" w:eastAsia="Times New Roman" w:hAnsi="Times New Roman" w:cs="Times New Roman"/>
                <w:sz w:val="12"/>
                <w:szCs w:val="12"/>
              </w:rPr>
              <w:t xml:space="preserve">тский сад "Аленушка" ГБОУ СОШ №1 п.г.т. </w:t>
            </w:r>
            <w:r w:rsidRPr="00C41C15">
              <w:rPr>
                <w:rFonts w:ascii="Times New Roman" w:eastAsia="Times New Roman" w:hAnsi="Times New Roman" w:cs="Times New Roman"/>
                <w:sz w:val="12"/>
                <w:szCs w:val="12"/>
              </w:rPr>
              <w:t>Суходол, расположенного по адресу: Самарская область, Сер</w:t>
            </w:r>
            <w:r w:rsidR="004C10C9">
              <w:rPr>
                <w:rFonts w:ascii="Times New Roman" w:eastAsia="Times New Roman" w:hAnsi="Times New Roman" w:cs="Times New Roman"/>
                <w:sz w:val="12"/>
                <w:szCs w:val="12"/>
              </w:rPr>
              <w:t xml:space="preserve">гиевский район, п.г.т. </w:t>
            </w:r>
            <w:r w:rsidRPr="00C41C15">
              <w:rPr>
                <w:rFonts w:ascii="Times New Roman" w:eastAsia="Times New Roman" w:hAnsi="Times New Roman" w:cs="Times New Roman"/>
                <w:sz w:val="12"/>
                <w:szCs w:val="12"/>
              </w:rPr>
              <w:t>Суходол, ул.Школьная, 16, а также по благоустройству прилегающей территории</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8 000 000,00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1 411 764,71</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24 171 000,00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4 265 470,58</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15 000 000,00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2 647 058,82</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360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2.7.</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области)*</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1 091 818,20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192 673,80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134"/>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2.8</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капитального ремонта  пищеблоков образовательных организаций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1 228 580,00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661 543,08</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134"/>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2.9</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Оснащение оборудованием пищеблоков образовательных организаций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1 797 156,00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967 699,39</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220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2.10</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Текущ</w:t>
            </w:r>
            <w:r w:rsidR="004C10C9">
              <w:rPr>
                <w:rFonts w:ascii="Times New Roman" w:eastAsia="Times New Roman" w:hAnsi="Times New Roman" w:cs="Times New Roman"/>
                <w:sz w:val="12"/>
                <w:szCs w:val="12"/>
              </w:rPr>
              <w:t>ее и перспективное  материально-</w:t>
            </w:r>
            <w:r w:rsidRPr="00C41C15">
              <w:rPr>
                <w:rFonts w:ascii="Times New Roman" w:eastAsia="Times New Roman" w:hAnsi="Times New Roman" w:cs="Times New Roman"/>
                <w:sz w:val="12"/>
                <w:szCs w:val="12"/>
              </w:rPr>
              <w:t>техническое обеспечение и устранение    устранение  нарушений  обязательных  требований  санитарного  законодательства  по  предписаниям   Управления Роспотребнадзора по Самарской области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238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2.11</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212 071,97</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32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2.12.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4 353 485,80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768 262,44</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210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2 725 000,00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480 882,35</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535 404,00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94 484,00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328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2.14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89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59 532 800,00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33 487 200,00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467 437,19</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25 053 000,00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14 092 312,50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196 710,11</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7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2.16</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25 769 200,00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14 495 175,00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202 333,58</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93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2.17</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49 277 300,00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27 718 481,25</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386 913,49</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89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2.18</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29 859 250,00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16 795 828,13</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234 447,64</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42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2.19</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7763C" w:rsidP="00C41C15">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Капитальный ремонт ГБОУ </w:t>
            </w:r>
            <w:r w:rsidR="00C41C15" w:rsidRPr="00C41C15">
              <w:rPr>
                <w:rFonts w:ascii="Times New Roman" w:eastAsia="Times New Roman" w:hAnsi="Times New Roman" w:cs="Times New Roman"/>
                <w:sz w:val="12"/>
                <w:szCs w:val="12"/>
              </w:rPr>
              <w:t>СОШ с.</w:t>
            </w:r>
            <w:r>
              <w:rPr>
                <w:rFonts w:ascii="Times New Roman" w:eastAsia="Times New Roman" w:hAnsi="Times New Roman" w:cs="Times New Roman"/>
                <w:sz w:val="12"/>
                <w:szCs w:val="12"/>
              </w:rPr>
              <w:t xml:space="preserve"> Кандабулак муниципал</w:t>
            </w:r>
            <w:r w:rsidR="00C41C15" w:rsidRPr="00C41C15">
              <w:rPr>
                <w:rFonts w:ascii="Times New Roman" w:eastAsia="Times New Roman" w:hAnsi="Times New Roman" w:cs="Times New Roman"/>
                <w:sz w:val="12"/>
                <w:szCs w:val="12"/>
              </w:rPr>
              <w:t>ьного района Сергиевский Самарской области  (свехфинансирование)</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1 137 057,22</w:t>
            </w:r>
          </w:p>
        </w:tc>
        <w:tc>
          <w:tcPr>
            <w:tcW w:w="18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200 657,16</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39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2.20</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ГБОУ СОШ с.</w:t>
            </w:r>
            <w:r w:rsidR="00C7763C">
              <w:rPr>
                <w:rFonts w:ascii="Times New Roman" w:eastAsia="Times New Roman" w:hAnsi="Times New Roman" w:cs="Times New Roman"/>
                <w:sz w:val="12"/>
                <w:szCs w:val="12"/>
              </w:rPr>
              <w:t xml:space="preserve"> </w:t>
            </w:r>
            <w:r w:rsidRPr="00C41C15">
              <w:rPr>
                <w:rFonts w:ascii="Times New Roman" w:eastAsia="Times New Roman" w:hAnsi="Times New Roman" w:cs="Times New Roman"/>
                <w:sz w:val="12"/>
                <w:szCs w:val="12"/>
              </w:rPr>
              <w:t>Кармало-Аделяково муниципального района Сергиевский Самарской области (свехфинансирование)</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2 127 455,47</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375 433,32</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41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2.21</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Капитальный ремонт ГБОУ СОШ ОЦ с.Красносельское муниципального района Сергиевский (свехфинансирование)</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1 575 812,35</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278 084,53</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50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2.22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Благоустройство прилегающей территории ГБОУ К.Аделяковская СОШ, Красносельская СОШ, Кандабулакская СОШ м.р.Сергиевский</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nil"/>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2 000 000,00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134"/>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Муниципальные административные здания и прочие сооружения</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116 613,00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2 389 976,90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4 018 191,35</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15 000,00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48 100 000,00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5 836 021,00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27 757 500,00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1 460 920,00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single" w:sz="4" w:space="0" w:color="auto"/>
              <w:left w:val="nil"/>
              <w:bottom w:val="nil"/>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4C10C9">
        <w:trPr>
          <w:cantSplit/>
          <w:trHeight w:val="81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3.1.</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Ремонтно-востановительные работы</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399 716,00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single" w:sz="4" w:space="0" w:color="auto"/>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4C10C9">
        <w:trPr>
          <w:cantSplit/>
          <w:trHeight w:val="937"/>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3.2.</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Материально-техническое обеспечение</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2 369 726,51</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2 863 612,09</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15 000,00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3 304 441,00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C7763C">
        <w:trPr>
          <w:cantSplit/>
          <w:trHeight w:val="1725"/>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3.3.</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Выполнение проктно-изыскательских работ, разработка сметной документаци, получение технических условий и разрешительной документации</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14 092,49</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551 394,26</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4C10C9">
        <w:trPr>
          <w:cantSplit/>
          <w:trHeight w:val="2867"/>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Создание условий для обеспечения жителей муниципальных образований в Самарской области услугами связи ,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116 613,00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6 157,90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203 469,00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4C10C9">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3.5.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Реконструкция спортивного комплекса "Олимп" п.Суходол</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48 100 000,00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2 531 580,00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27 757 500,00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1 460 920,00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0,00</w:t>
            </w:r>
          </w:p>
        </w:tc>
      </w:tr>
      <w:tr w:rsidR="00C41C15" w:rsidRPr="00C41C15" w:rsidTr="004C10C9">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4.</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Обустройство и восстановление воинских захоронений</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644 277,01</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346 922,99</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52 157,90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68 000,00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36 615,39</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1 800,00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29 000,00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16 312,50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453,12</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91 200,00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51 300,00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1 425,00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4C10C9">
        <w:trPr>
          <w:cantSplit/>
          <w:trHeight w:val="70"/>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lastRenderedPageBreak/>
              <w:t>5.</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Благоустройство военно-исторических мемориальных комплексов (памятников)</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4 405 070,00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231 850,00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4C10C9">
        <w:trPr>
          <w:cantSplit/>
          <w:trHeight w:val="959"/>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C41C15" w:rsidRPr="00C41C15" w:rsidRDefault="00C41C15" w:rsidP="00C7763C">
            <w:pPr>
              <w:pStyle w:val="aff1"/>
              <w:ind w:left="113" w:right="113"/>
              <w:jc w:val="center"/>
              <w:rPr>
                <w:rFonts w:ascii="Times New Roman" w:eastAsia="Times New Roman" w:hAnsi="Times New Roman" w:cs="Times New Roman"/>
                <w:sz w:val="12"/>
                <w:szCs w:val="12"/>
              </w:rPr>
            </w:pPr>
            <w:r w:rsidRPr="00C41C15">
              <w:rPr>
                <w:rFonts w:ascii="Times New Roman" w:eastAsia="Times New Roman" w:hAnsi="Times New Roman" w:cs="Times New Roman"/>
                <w:sz w:val="12"/>
                <w:szCs w:val="12"/>
              </w:rPr>
              <w:t>6.</w:t>
            </w:r>
          </w:p>
        </w:tc>
        <w:tc>
          <w:tcPr>
            <w:tcW w:w="522" w:type="pct"/>
            <w:tcBorders>
              <w:top w:val="nil"/>
              <w:left w:val="nil"/>
              <w:bottom w:val="single" w:sz="4" w:space="0" w:color="auto"/>
              <w:right w:val="single" w:sz="4" w:space="0" w:color="auto"/>
            </w:tcBorders>
            <w:shd w:val="clear" w:color="auto" w:fill="auto"/>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Прочие объекты и сооружения</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3 105 110,73</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800 000,00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1 347 321,30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506 000,00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1 775 289,00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r w:rsidR="00C41C15" w:rsidRPr="00C41C15" w:rsidTr="00C7763C">
        <w:trPr>
          <w:cantSplit/>
          <w:trHeight w:val="1000"/>
        </w:trPr>
        <w:tc>
          <w:tcPr>
            <w:tcW w:w="6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C15" w:rsidRPr="00C41C15" w:rsidRDefault="00C41C15" w:rsidP="00C41C15">
            <w:pPr>
              <w:pStyle w:val="aff1"/>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ИТОГО</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9 051 477,01</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29 852 540,19</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9 641 462,34</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800 000,00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13 416 988,43</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22 303 018,03</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19 845 603,70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521 000,00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175 628 506,16</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179 745 283,26</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27 115 335,01</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25 144 200,00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91 034 393,56</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9 102 602,41</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c>
          <w:tcPr>
            <w:tcW w:w="180" w:type="pct"/>
            <w:tcBorders>
              <w:top w:val="nil"/>
              <w:left w:val="nil"/>
              <w:bottom w:val="single" w:sz="4" w:space="0" w:color="auto"/>
              <w:right w:val="single" w:sz="4" w:space="0" w:color="auto"/>
            </w:tcBorders>
            <w:shd w:val="clear" w:color="auto" w:fill="auto"/>
            <w:noWrap/>
            <w:textDirection w:val="btLr"/>
            <w:vAlign w:val="center"/>
            <w:hideMark/>
          </w:tcPr>
          <w:p w:rsidR="00C41C15" w:rsidRPr="00C41C15" w:rsidRDefault="00C41C15" w:rsidP="00C41C15">
            <w:pPr>
              <w:pStyle w:val="aff1"/>
              <w:ind w:left="113" w:right="113"/>
              <w:jc w:val="center"/>
              <w:rPr>
                <w:rFonts w:ascii="Times New Roman" w:eastAsia="Times New Roman" w:hAnsi="Times New Roman" w:cs="Times New Roman"/>
                <w:b/>
                <w:bCs/>
                <w:sz w:val="12"/>
                <w:szCs w:val="12"/>
              </w:rPr>
            </w:pPr>
            <w:r w:rsidRPr="00C41C15">
              <w:rPr>
                <w:rFonts w:ascii="Times New Roman" w:eastAsia="Times New Roman" w:hAnsi="Times New Roman" w:cs="Times New Roman"/>
                <w:b/>
                <w:bCs/>
                <w:sz w:val="12"/>
                <w:szCs w:val="12"/>
              </w:rPr>
              <w:t>0,00</w:t>
            </w:r>
          </w:p>
        </w:tc>
      </w:tr>
    </w:tbl>
    <w:p w:rsidR="00366ED9" w:rsidRPr="00366ED9" w:rsidRDefault="00366ED9" w:rsidP="00366ED9">
      <w:pPr>
        <w:pStyle w:val="aff1"/>
        <w:ind w:firstLine="284"/>
        <w:jc w:val="both"/>
        <w:rPr>
          <w:rFonts w:ascii="Times New Roman" w:hAnsi="Times New Roman" w:cs="Times New Roman"/>
          <w:sz w:val="12"/>
          <w:szCs w:val="12"/>
        </w:rPr>
      </w:pPr>
      <w:r w:rsidRPr="00366ED9">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C41C15" w:rsidRDefault="00366ED9" w:rsidP="00366ED9">
      <w:pPr>
        <w:pStyle w:val="aff1"/>
        <w:ind w:firstLine="284"/>
        <w:jc w:val="both"/>
        <w:rPr>
          <w:rFonts w:ascii="Times New Roman" w:hAnsi="Times New Roman" w:cs="Times New Roman"/>
          <w:sz w:val="12"/>
          <w:szCs w:val="12"/>
        </w:rPr>
      </w:pPr>
      <w:r w:rsidRPr="00366ED9">
        <w:rPr>
          <w:rFonts w:ascii="Times New Roman" w:hAnsi="Times New Roman" w:cs="Times New Roman"/>
          <w:sz w:val="12"/>
          <w:szCs w:val="12"/>
        </w:rPr>
        <w:t>⃰⃰(**) при наличии финансирования</w:t>
      </w:r>
    </w:p>
    <w:p w:rsidR="004C10C9" w:rsidRDefault="004C10C9" w:rsidP="004C10C9">
      <w:pPr>
        <w:pStyle w:val="aff1"/>
        <w:ind w:firstLine="284"/>
        <w:jc w:val="center"/>
        <w:rPr>
          <w:rFonts w:ascii="Times New Roman" w:hAnsi="Times New Roman" w:cs="Times New Roman"/>
          <w:sz w:val="12"/>
          <w:szCs w:val="12"/>
        </w:rPr>
      </w:pPr>
    </w:p>
    <w:p w:rsidR="004C10C9" w:rsidRPr="004C10C9" w:rsidRDefault="004C10C9" w:rsidP="004C10C9">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«19» октября 2022</w:t>
      </w:r>
      <w:r w:rsidRPr="004C10C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C10C9">
        <w:rPr>
          <w:rFonts w:ascii="Times New Roman" w:hAnsi="Times New Roman" w:cs="Times New Roman"/>
          <w:sz w:val="12"/>
          <w:szCs w:val="12"/>
        </w:rPr>
        <w:t>27</w:t>
      </w:r>
    </w:p>
    <w:p w:rsidR="004C10C9" w:rsidRPr="004C10C9" w:rsidRDefault="004C10C9" w:rsidP="004C10C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4C10C9">
        <w:rPr>
          <w:rFonts w:ascii="Times New Roman" w:hAnsi="Times New Roman" w:cs="Times New Roman"/>
          <w:sz w:val="12"/>
          <w:szCs w:val="12"/>
        </w:rPr>
        <w:t xml:space="preserve">О внесении изменений в Решение Собрания  Представителей сельского поселения </w:t>
      </w:r>
      <w:r w:rsidR="001001DC" w:rsidRPr="001001DC">
        <w:rPr>
          <w:rFonts w:ascii="Times New Roman" w:hAnsi="Times New Roman" w:cs="Times New Roman"/>
          <w:sz w:val="12"/>
          <w:szCs w:val="12"/>
        </w:rPr>
        <w:t xml:space="preserve">Антоновка </w:t>
      </w:r>
      <w:r w:rsidRPr="004C10C9">
        <w:rPr>
          <w:rFonts w:ascii="Times New Roman" w:hAnsi="Times New Roman" w:cs="Times New Roman"/>
          <w:sz w:val="12"/>
          <w:szCs w:val="12"/>
        </w:rPr>
        <w:t>муниципального района Серг</w:t>
      </w:r>
      <w:r>
        <w:rPr>
          <w:rFonts w:ascii="Times New Roman" w:hAnsi="Times New Roman" w:cs="Times New Roman"/>
          <w:sz w:val="12"/>
          <w:szCs w:val="12"/>
        </w:rPr>
        <w:t>иевский №25 от 17 ноября 2014</w:t>
      </w:r>
      <w:r w:rsidRPr="004C10C9">
        <w:rPr>
          <w:rFonts w:ascii="Times New Roman" w:hAnsi="Times New Roman" w:cs="Times New Roman"/>
          <w:sz w:val="12"/>
          <w:szCs w:val="12"/>
        </w:rPr>
        <w:t>г. «Об утверждении Положения о налоге на имущество физических лиц на территории сельского поселения Антоновка муниципального района Сергиевский»</w:t>
      </w:r>
    </w:p>
    <w:p w:rsidR="004C10C9" w:rsidRPr="004C10C9" w:rsidRDefault="004C10C9" w:rsidP="004C10C9">
      <w:pPr>
        <w:pStyle w:val="aff1"/>
        <w:ind w:firstLine="284"/>
        <w:jc w:val="both"/>
        <w:rPr>
          <w:rFonts w:ascii="Times New Roman" w:hAnsi="Times New Roman" w:cs="Times New Roman"/>
          <w:sz w:val="12"/>
          <w:szCs w:val="12"/>
        </w:rPr>
      </w:pPr>
      <w:r w:rsidRPr="004C10C9">
        <w:rPr>
          <w:rFonts w:ascii="Times New Roman" w:hAnsi="Times New Roman" w:cs="Times New Roman"/>
          <w:sz w:val="12"/>
          <w:szCs w:val="12"/>
        </w:rPr>
        <w:t>принято  Собранием Представителей</w:t>
      </w:r>
    </w:p>
    <w:p w:rsidR="004C10C9" w:rsidRPr="004C10C9" w:rsidRDefault="004C10C9" w:rsidP="004C10C9">
      <w:pPr>
        <w:pStyle w:val="aff1"/>
        <w:ind w:firstLine="284"/>
        <w:jc w:val="both"/>
        <w:rPr>
          <w:rFonts w:ascii="Times New Roman" w:hAnsi="Times New Roman" w:cs="Times New Roman"/>
          <w:sz w:val="12"/>
          <w:szCs w:val="12"/>
        </w:rPr>
      </w:pPr>
      <w:r w:rsidRPr="004C10C9">
        <w:rPr>
          <w:rFonts w:ascii="Times New Roman" w:hAnsi="Times New Roman" w:cs="Times New Roman"/>
          <w:sz w:val="12"/>
          <w:szCs w:val="12"/>
        </w:rPr>
        <w:t>сельского поселения Антоновка</w:t>
      </w:r>
    </w:p>
    <w:p w:rsidR="004C10C9" w:rsidRPr="004C10C9" w:rsidRDefault="004C10C9" w:rsidP="004C10C9">
      <w:pPr>
        <w:pStyle w:val="aff1"/>
        <w:ind w:firstLine="284"/>
        <w:jc w:val="both"/>
        <w:rPr>
          <w:rFonts w:ascii="Times New Roman" w:hAnsi="Times New Roman" w:cs="Times New Roman"/>
          <w:sz w:val="12"/>
          <w:szCs w:val="12"/>
        </w:rPr>
      </w:pPr>
      <w:r w:rsidRPr="004C10C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C10C9" w:rsidRPr="004C10C9" w:rsidRDefault="004C10C9" w:rsidP="004C10C9">
      <w:pPr>
        <w:pStyle w:val="aff1"/>
        <w:ind w:firstLine="284"/>
        <w:jc w:val="both"/>
        <w:rPr>
          <w:rFonts w:ascii="Times New Roman" w:hAnsi="Times New Roman" w:cs="Times New Roman"/>
          <w:sz w:val="12"/>
          <w:szCs w:val="12"/>
        </w:rPr>
      </w:pPr>
      <w:r w:rsidRPr="004C10C9">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w:t>
      </w:r>
      <w:r>
        <w:rPr>
          <w:rFonts w:ascii="Times New Roman" w:hAnsi="Times New Roman" w:cs="Times New Roman"/>
          <w:sz w:val="12"/>
          <w:szCs w:val="12"/>
        </w:rPr>
        <w:t>ниципального района Сергиевский</w:t>
      </w:r>
      <w:r w:rsidRPr="004C10C9">
        <w:rPr>
          <w:rFonts w:ascii="Times New Roman" w:hAnsi="Times New Roman" w:cs="Times New Roman"/>
          <w:sz w:val="12"/>
          <w:szCs w:val="12"/>
        </w:rPr>
        <w:t xml:space="preserve"> </w:t>
      </w:r>
    </w:p>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C10C9">
        <w:rPr>
          <w:rFonts w:ascii="Times New Roman" w:hAnsi="Times New Roman" w:cs="Times New Roman"/>
          <w:sz w:val="12"/>
          <w:szCs w:val="12"/>
        </w:rPr>
        <w:t>Внести в Положение о налоге на имущество физических лиц на территории сельского поселения Антоновка муниципального района Сергиевский, утвержденное Решением Собрания Представителей сельского поселения Антоновка муни</w:t>
      </w:r>
      <w:r>
        <w:rPr>
          <w:rFonts w:ascii="Times New Roman" w:hAnsi="Times New Roman" w:cs="Times New Roman"/>
          <w:sz w:val="12"/>
          <w:szCs w:val="12"/>
        </w:rPr>
        <w:t>ципального района Сергиевский №</w:t>
      </w:r>
      <w:r w:rsidRPr="004C10C9">
        <w:rPr>
          <w:rFonts w:ascii="Times New Roman" w:hAnsi="Times New Roman" w:cs="Times New Roman"/>
          <w:sz w:val="12"/>
          <w:szCs w:val="12"/>
        </w:rPr>
        <w:t xml:space="preserve">25 от 17 ноября 2014г. (далее – Положение)  изменения и дополнения следующего содержания: </w:t>
      </w:r>
    </w:p>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4C10C9">
        <w:rPr>
          <w:rFonts w:ascii="Times New Roman" w:hAnsi="Times New Roman" w:cs="Times New Roman"/>
          <w:sz w:val="12"/>
          <w:szCs w:val="12"/>
        </w:rPr>
        <w:t>пункт 4.1. статьи 4 изложить в новой редакции:</w:t>
      </w:r>
    </w:p>
    <w:p w:rsidR="004C10C9" w:rsidRDefault="004C10C9" w:rsidP="004C10C9">
      <w:pPr>
        <w:pStyle w:val="aff1"/>
        <w:ind w:firstLine="284"/>
        <w:jc w:val="both"/>
        <w:rPr>
          <w:rFonts w:ascii="Times New Roman" w:hAnsi="Times New Roman" w:cs="Times New Roman"/>
          <w:sz w:val="12"/>
          <w:szCs w:val="12"/>
        </w:rPr>
      </w:pPr>
      <w:r w:rsidRPr="004C10C9">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4C10C9" w:rsidRPr="004C10C9" w:rsidTr="004C10C9">
        <w:tc>
          <w:tcPr>
            <w:tcW w:w="6771" w:type="dxa"/>
            <w:shd w:val="clear" w:color="auto" w:fill="auto"/>
            <w:vAlign w:val="center"/>
          </w:tcPr>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4C10C9" w:rsidRPr="004C10C9" w:rsidRDefault="004C10C9" w:rsidP="004C10C9">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4C10C9" w:rsidRPr="004C10C9" w:rsidTr="004C10C9">
        <w:tc>
          <w:tcPr>
            <w:tcW w:w="6771" w:type="dxa"/>
            <w:shd w:val="clear" w:color="auto" w:fill="auto"/>
          </w:tcPr>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4C10C9" w:rsidRPr="004C10C9" w:rsidRDefault="004C10C9" w:rsidP="004C10C9">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4C10C9" w:rsidRPr="004C10C9" w:rsidTr="004C10C9">
        <w:tc>
          <w:tcPr>
            <w:tcW w:w="6771" w:type="dxa"/>
            <w:shd w:val="clear" w:color="auto" w:fill="auto"/>
          </w:tcPr>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4C10C9" w:rsidRPr="004C10C9" w:rsidRDefault="004C10C9" w:rsidP="004C10C9">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4C10C9" w:rsidRPr="004C10C9" w:rsidTr="004C10C9">
        <w:tc>
          <w:tcPr>
            <w:tcW w:w="6771" w:type="dxa"/>
            <w:shd w:val="clear" w:color="auto" w:fill="auto"/>
          </w:tcPr>
          <w:p w:rsidR="004C10C9" w:rsidRPr="004C10C9" w:rsidRDefault="004C10C9" w:rsidP="004C10C9">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4C10C9" w:rsidRPr="004C10C9" w:rsidRDefault="004C10C9" w:rsidP="004C10C9">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C10C9">
        <w:rPr>
          <w:rFonts w:ascii="Times New Roman" w:hAnsi="Times New Roman" w:cs="Times New Roman"/>
          <w:sz w:val="12"/>
          <w:szCs w:val="12"/>
        </w:rPr>
        <w:t>Опубликовать настоящее решение в газете «Сергиевский вестник».</w:t>
      </w:r>
    </w:p>
    <w:p w:rsidR="004C10C9" w:rsidRPr="004C10C9" w:rsidRDefault="004C10C9" w:rsidP="004C10C9">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C10C9">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4C10C9">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4C10C9" w:rsidRP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Председатель Собрания представителей</w:t>
      </w:r>
    </w:p>
    <w:p w:rsidR="004C10C9" w:rsidRP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сельского поселения Антоновка</w:t>
      </w:r>
    </w:p>
    <w:p w:rsid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 xml:space="preserve">муниципального района Сергиевский         </w:t>
      </w:r>
    </w:p>
    <w:p w:rsidR="004C10C9" w:rsidRP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4C10C9" w:rsidRP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Глава сельского поселения Антоновка</w:t>
      </w:r>
    </w:p>
    <w:p w:rsid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 xml:space="preserve">муниципального района Сергиевский                         </w:t>
      </w:r>
    </w:p>
    <w:p w:rsidR="004C10C9" w:rsidRDefault="004C10C9" w:rsidP="004C10C9">
      <w:pPr>
        <w:pStyle w:val="aff1"/>
        <w:ind w:firstLine="284"/>
        <w:jc w:val="right"/>
        <w:rPr>
          <w:rFonts w:ascii="Times New Roman" w:hAnsi="Times New Roman" w:cs="Times New Roman"/>
          <w:sz w:val="12"/>
          <w:szCs w:val="12"/>
        </w:rPr>
      </w:pPr>
      <w:r w:rsidRPr="004C10C9">
        <w:rPr>
          <w:rFonts w:ascii="Times New Roman" w:hAnsi="Times New Roman" w:cs="Times New Roman"/>
          <w:sz w:val="12"/>
          <w:szCs w:val="12"/>
        </w:rPr>
        <w:t xml:space="preserve">                           К.Е. Долгаев</w:t>
      </w:r>
    </w:p>
    <w:p w:rsidR="001001DC" w:rsidRDefault="001001DC" w:rsidP="004C10C9">
      <w:pPr>
        <w:pStyle w:val="aff1"/>
        <w:ind w:firstLine="284"/>
        <w:jc w:val="right"/>
        <w:rPr>
          <w:rFonts w:ascii="Times New Roman" w:hAnsi="Times New Roman" w:cs="Times New Roman"/>
          <w:sz w:val="12"/>
          <w:szCs w:val="12"/>
        </w:rPr>
      </w:pPr>
    </w:p>
    <w:p w:rsidR="001001DC" w:rsidRDefault="001001DC" w:rsidP="001001DC">
      <w:pPr>
        <w:pStyle w:val="aff1"/>
        <w:ind w:firstLine="284"/>
        <w:jc w:val="center"/>
        <w:rPr>
          <w:rFonts w:ascii="Times New Roman" w:hAnsi="Times New Roman" w:cs="Times New Roman"/>
          <w:sz w:val="12"/>
          <w:szCs w:val="12"/>
        </w:rPr>
      </w:pPr>
    </w:p>
    <w:p w:rsidR="001001DC" w:rsidRDefault="001001DC" w:rsidP="001001DC">
      <w:pPr>
        <w:pStyle w:val="aff1"/>
        <w:ind w:firstLine="284"/>
        <w:jc w:val="center"/>
        <w:rPr>
          <w:rFonts w:ascii="Times New Roman" w:hAnsi="Times New Roman" w:cs="Times New Roman"/>
          <w:sz w:val="12"/>
          <w:szCs w:val="12"/>
        </w:rPr>
      </w:pPr>
    </w:p>
    <w:p w:rsidR="001001DC" w:rsidRPr="001001DC" w:rsidRDefault="001001DC" w:rsidP="001001DC">
      <w:pPr>
        <w:pStyle w:val="aff1"/>
        <w:ind w:firstLine="284"/>
        <w:jc w:val="center"/>
        <w:rPr>
          <w:rFonts w:ascii="Times New Roman" w:hAnsi="Times New Roman" w:cs="Times New Roman"/>
          <w:sz w:val="12"/>
          <w:szCs w:val="12"/>
        </w:rPr>
      </w:pPr>
      <w:r w:rsidRPr="001001DC">
        <w:rPr>
          <w:rFonts w:ascii="Times New Roman" w:hAnsi="Times New Roman" w:cs="Times New Roman"/>
          <w:sz w:val="12"/>
          <w:szCs w:val="12"/>
        </w:rPr>
        <w:lastRenderedPageBreak/>
        <w:t>РЕШЕНИЕ</w:t>
      </w:r>
    </w:p>
    <w:p w:rsid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 xml:space="preserve">«11» октября 2022г.                                                                                           </w:t>
      </w:r>
      <w:r>
        <w:rPr>
          <w:rFonts w:ascii="Times New Roman" w:hAnsi="Times New Roman" w:cs="Times New Roman"/>
          <w:sz w:val="12"/>
          <w:szCs w:val="12"/>
        </w:rPr>
        <w:t xml:space="preserve">                                                                                                            </w:t>
      </w:r>
      <w:r w:rsidRPr="001001DC">
        <w:rPr>
          <w:rFonts w:ascii="Times New Roman" w:hAnsi="Times New Roman" w:cs="Times New Roman"/>
          <w:sz w:val="12"/>
          <w:szCs w:val="12"/>
        </w:rPr>
        <w:t>№27</w:t>
      </w:r>
    </w:p>
    <w:p w:rsidR="001001DC" w:rsidRPr="001001DC" w:rsidRDefault="001001DC" w:rsidP="001001DC">
      <w:pPr>
        <w:pStyle w:val="aff1"/>
        <w:ind w:firstLine="284"/>
        <w:jc w:val="center"/>
        <w:rPr>
          <w:rFonts w:ascii="Times New Roman" w:hAnsi="Times New Roman" w:cs="Times New Roman"/>
          <w:sz w:val="12"/>
          <w:szCs w:val="12"/>
        </w:rPr>
      </w:pPr>
      <w:r>
        <w:rPr>
          <w:rFonts w:ascii="Times New Roman" w:hAnsi="Times New Roman" w:cs="Times New Roman"/>
          <w:sz w:val="12"/>
          <w:szCs w:val="12"/>
        </w:rPr>
        <w:t>«</w:t>
      </w:r>
      <w:r w:rsidRPr="001001DC">
        <w:rPr>
          <w:rFonts w:ascii="Times New Roman"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w:t>
      </w:r>
      <w:r>
        <w:rPr>
          <w:rFonts w:ascii="Times New Roman" w:hAnsi="Times New Roman" w:cs="Times New Roman"/>
          <w:sz w:val="12"/>
          <w:szCs w:val="12"/>
        </w:rPr>
        <w:t>на Сергиевский №24 от 17 ноября</w:t>
      </w:r>
      <w:r w:rsidRPr="001001DC">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Верхняя Орлянка муниципального района Сергиевский»</w:t>
      </w:r>
    </w:p>
    <w:p w:rsidR="001001DC" w:rsidRP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принято  Собранием Представителей</w:t>
      </w:r>
    </w:p>
    <w:p w:rsidR="001001DC" w:rsidRP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сельского поселения Верхняя Орлянка</w:t>
      </w:r>
    </w:p>
    <w:p w:rsidR="001001DC" w:rsidRP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001DC" w:rsidRPr="001001DC" w:rsidRDefault="001001DC" w:rsidP="001001DC">
      <w:pPr>
        <w:pStyle w:val="aff1"/>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1001DC">
        <w:rPr>
          <w:rFonts w:ascii="Times New Roman" w:hAnsi="Times New Roman" w:cs="Times New Roman"/>
          <w:sz w:val="12"/>
          <w:szCs w:val="12"/>
        </w:rPr>
        <w:t xml:space="preserve">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1001DC" w:rsidRP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РЕШИЛО:</w:t>
      </w:r>
    </w:p>
    <w:p w:rsidR="001001DC" w:rsidRPr="001001DC" w:rsidRDefault="001001DC" w:rsidP="001001D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001DC">
        <w:rPr>
          <w:rFonts w:ascii="Times New Roman" w:hAnsi="Times New Roman" w:cs="Times New Roman"/>
          <w:sz w:val="12"/>
          <w:szCs w:val="12"/>
        </w:rPr>
        <w:t>Внести в Положение о налоге на имущество физических лиц на территории сельского поселения Верхняя Орлянка муниципального района Сергиевский, утвержденное Решением Собрания Представителей сель</w:t>
      </w:r>
      <w:r>
        <w:rPr>
          <w:rFonts w:ascii="Times New Roman" w:hAnsi="Times New Roman" w:cs="Times New Roman"/>
          <w:sz w:val="12"/>
          <w:szCs w:val="12"/>
        </w:rPr>
        <w:t>ского поселения Верхняя Орлянка</w:t>
      </w:r>
      <w:r w:rsidRPr="001001DC">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r w:rsidRPr="001001DC">
        <w:rPr>
          <w:rFonts w:ascii="Times New Roman" w:hAnsi="Times New Roman" w:cs="Times New Roman"/>
          <w:sz w:val="12"/>
          <w:szCs w:val="12"/>
        </w:rPr>
        <w:t xml:space="preserve">24 от 17 ноября 2014г. (далее – Положение)  изменения и дополнения следующего содержания: </w:t>
      </w:r>
    </w:p>
    <w:p w:rsidR="001001DC" w:rsidRPr="001001DC" w:rsidRDefault="001001DC" w:rsidP="001001DC">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1001DC">
        <w:rPr>
          <w:rFonts w:ascii="Times New Roman" w:hAnsi="Times New Roman" w:cs="Times New Roman"/>
          <w:sz w:val="12"/>
          <w:szCs w:val="12"/>
        </w:rPr>
        <w:t>пункт 4.1. статьи 4 изложить в новой редакции:</w:t>
      </w:r>
    </w:p>
    <w:p w:rsidR="001001DC" w:rsidRDefault="001001DC" w:rsidP="001001DC">
      <w:pPr>
        <w:pStyle w:val="aff1"/>
        <w:ind w:firstLine="284"/>
        <w:jc w:val="both"/>
        <w:rPr>
          <w:rFonts w:ascii="Times New Roman" w:hAnsi="Times New Roman" w:cs="Times New Roman"/>
          <w:sz w:val="12"/>
          <w:szCs w:val="12"/>
        </w:rPr>
      </w:pPr>
      <w:r w:rsidRPr="001001DC">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1001DC" w:rsidRPr="004C10C9" w:rsidTr="006E69E5">
        <w:tc>
          <w:tcPr>
            <w:tcW w:w="6771" w:type="dxa"/>
            <w:shd w:val="clear" w:color="auto" w:fill="auto"/>
            <w:vAlign w:val="center"/>
          </w:tcPr>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1001DC" w:rsidRPr="004C10C9" w:rsidRDefault="001001D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1001DC" w:rsidRPr="004C10C9" w:rsidTr="006E69E5">
        <w:tc>
          <w:tcPr>
            <w:tcW w:w="6771" w:type="dxa"/>
            <w:shd w:val="clear" w:color="auto" w:fill="auto"/>
          </w:tcPr>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1001DC" w:rsidRPr="004C10C9" w:rsidRDefault="001001D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1001DC" w:rsidRPr="004C10C9" w:rsidTr="006E69E5">
        <w:tc>
          <w:tcPr>
            <w:tcW w:w="6771" w:type="dxa"/>
            <w:shd w:val="clear" w:color="auto" w:fill="auto"/>
          </w:tcPr>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1001DC" w:rsidRPr="004C10C9" w:rsidRDefault="001001D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1001DC" w:rsidRPr="004C10C9" w:rsidTr="006E69E5">
        <w:tc>
          <w:tcPr>
            <w:tcW w:w="6771" w:type="dxa"/>
            <w:shd w:val="clear" w:color="auto" w:fill="auto"/>
          </w:tcPr>
          <w:p w:rsidR="001001DC" w:rsidRPr="004C10C9" w:rsidRDefault="001001DC"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1001DC" w:rsidRPr="004C10C9" w:rsidRDefault="001001D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1001DC" w:rsidRPr="001001DC" w:rsidRDefault="001001DC" w:rsidP="001001D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1001DC">
        <w:rPr>
          <w:rFonts w:ascii="Times New Roman" w:hAnsi="Times New Roman" w:cs="Times New Roman"/>
          <w:sz w:val="12"/>
          <w:szCs w:val="12"/>
        </w:rPr>
        <w:t>Опубликовать настоящее решение в газете «Сергиевский вестник».</w:t>
      </w:r>
    </w:p>
    <w:p w:rsidR="001001DC" w:rsidRPr="001001DC" w:rsidRDefault="001001DC" w:rsidP="001001D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1001DC">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1001DC">
        <w:rPr>
          <w:rFonts w:ascii="Times New Roman" w:hAnsi="Times New Roman" w:cs="Times New Roman"/>
          <w:sz w:val="12"/>
          <w:szCs w:val="12"/>
        </w:rPr>
        <w:t xml:space="preserve"> распространяет свое действие на правоотношения, возникшие с 0</w:t>
      </w:r>
      <w:r>
        <w:rPr>
          <w:rFonts w:ascii="Times New Roman" w:hAnsi="Times New Roman" w:cs="Times New Roman"/>
          <w:sz w:val="12"/>
          <w:szCs w:val="12"/>
        </w:rPr>
        <w:t>1.01.2022 г.</w:t>
      </w:r>
    </w:p>
    <w:p w:rsidR="001001DC" w:rsidRP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Председатель Собрания представителей</w:t>
      </w:r>
    </w:p>
    <w:p w:rsidR="001001DC" w:rsidRP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сельского поселения Верхняя Орлянка</w:t>
      </w:r>
    </w:p>
    <w:p w:rsid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 xml:space="preserve">муниципального района Сергиевский                        </w:t>
      </w:r>
    </w:p>
    <w:p w:rsidR="001001DC" w:rsidRP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 xml:space="preserve">        </w:t>
      </w:r>
      <w:r>
        <w:rPr>
          <w:rFonts w:ascii="Times New Roman" w:hAnsi="Times New Roman" w:cs="Times New Roman"/>
          <w:sz w:val="12"/>
          <w:szCs w:val="12"/>
        </w:rPr>
        <w:t xml:space="preserve">                    А.А.Митяева</w:t>
      </w:r>
    </w:p>
    <w:p w:rsidR="001001DC" w:rsidRP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Глава сельского поселения Верхняя Орлянка</w:t>
      </w:r>
    </w:p>
    <w:p w:rsid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 xml:space="preserve">муниципального района Сергиевский                              </w:t>
      </w:r>
    </w:p>
    <w:p w:rsidR="001001DC" w:rsidRDefault="001001DC" w:rsidP="001001DC">
      <w:pPr>
        <w:pStyle w:val="aff1"/>
        <w:ind w:firstLine="284"/>
        <w:jc w:val="right"/>
        <w:rPr>
          <w:rFonts w:ascii="Times New Roman" w:hAnsi="Times New Roman" w:cs="Times New Roman"/>
          <w:sz w:val="12"/>
          <w:szCs w:val="12"/>
        </w:rPr>
      </w:pPr>
      <w:r w:rsidRPr="001001DC">
        <w:rPr>
          <w:rFonts w:ascii="Times New Roman" w:hAnsi="Times New Roman" w:cs="Times New Roman"/>
          <w:sz w:val="12"/>
          <w:szCs w:val="12"/>
        </w:rPr>
        <w:t xml:space="preserve">                      Р.Р.Исмагилов</w:t>
      </w:r>
    </w:p>
    <w:p w:rsidR="009E54BC" w:rsidRDefault="009E54BC" w:rsidP="001001DC">
      <w:pPr>
        <w:pStyle w:val="aff1"/>
        <w:ind w:firstLine="284"/>
        <w:jc w:val="right"/>
        <w:rPr>
          <w:rFonts w:ascii="Times New Roman" w:hAnsi="Times New Roman" w:cs="Times New Roman"/>
          <w:sz w:val="12"/>
          <w:szCs w:val="12"/>
        </w:rPr>
      </w:pPr>
    </w:p>
    <w:p w:rsidR="009E54BC" w:rsidRPr="009E54BC" w:rsidRDefault="009E54BC" w:rsidP="009E54BC">
      <w:pPr>
        <w:pStyle w:val="aff1"/>
        <w:ind w:firstLine="284"/>
        <w:jc w:val="center"/>
        <w:rPr>
          <w:rFonts w:ascii="Times New Roman" w:hAnsi="Times New Roman" w:cs="Times New Roman"/>
          <w:sz w:val="12"/>
          <w:szCs w:val="12"/>
        </w:rPr>
      </w:pPr>
      <w:r w:rsidRPr="009E54BC">
        <w:rPr>
          <w:rFonts w:ascii="Times New Roman" w:hAnsi="Times New Roman" w:cs="Times New Roman"/>
          <w:sz w:val="12"/>
          <w:szCs w:val="12"/>
        </w:rPr>
        <w:t>РЕШЕНИЕ</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 xml:space="preserve"> «25» октября 2022г.                                                                                          </w:t>
      </w:r>
      <w:r>
        <w:rPr>
          <w:rFonts w:ascii="Times New Roman" w:hAnsi="Times New Roman" w:cs="Times New Roman"/>
          <w:sz w:val="12"/>
          <w:szCs w:val="12"/>
        </w:rPr>
        <w:t xml:space="preserve">                                                                                                           </w:t>
      </w:r>
      <w:r w:rsidRPr="009E54BC">
        <w:rPr>
          <w:rFonts w:ascii="Times New Roman" w:hAnsi="Times New Roman" w:cs="Times New Roman"/>
          <w:sz w:val="12"/>
          <w:szCs w:val="12"/>
        </w:rPr>
        <w:t xml:space="preserve"> №30</w:t>
      </w:r>
    </w:p>
    <w:p w:rsidR="009E54BC" w:rsidRPr="009E54BC" w:rsidRDefault="009E54BC" w:rsidP="009E54BC">
      <w:pPr>
        <w:pStyle w:val="aff1"/>
        <w:ind w:firstLine="284"/>
        <w:jc w:val="center"/>
        <w:rPr>
          <w:rFonts w:ascii="Times New Roman" w:hAnsi="Times New Roman" w:cs="Times New Roman"/>
          <w:sz w:val="12"/>
          <w:szCs w:val="12"/>
        </w:rPr>
      </w:pPr>
      <w:r w:rsidRPr="009E54BC">
        <w:rPr>
          <w:rFonts w:ascii="Times New Roman" w:hAnsi="Times New Roman" w:cs="Times New Roman"/>
          <w:sz w:val="12"/>
          <w:szCs w:val="12"/>
        </w:rPr>
        <w:t xml:space="preserve"> «О внесении изменений в Решение Собрания Представителей сельского поселения Воротнее муниципального райо</w:t>
      </w:r>
      <w:r>
        <w:rPr>
          <w:rFonts w:ascii="Times New Roman" w:hAnsi="Times New Roman" w:cs="Times New Roman"/>
          <w:sz w:val="12"/>
          <w:szCs w:val="12"/>
        </w:rPr>
        <w:t>на Сергиевский №24 от 17 ноября</w:t>
      </w:r>
      <w:r w:rsidRPr="009E54BC">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Воротнее муниципального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принято  Собранием Представителей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сельского поселения Воротнее</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муниципального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РЕШИЛО:</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E54BC">
        <w:rPr>
          <w:rFonts w:ascii="Times New Roman" w:hAnsi="Times New Roman" w:cs="Times New Roman"/>
          <w:sz w:val="12"/>
          <w:szCs w:val="12"/>
        </w:rPr>
        <w:t>Внести в Положение о налоге на имущество физических лиц на территории сельского поселения Воротнее муниципального района Сергиевский, утвержденное Решением Собрания Представителей сельского поселения Воротнее  муни</w:t>
      </w:r>
      <w:r>
        <w:rPr>
          <w:rFonts w:ascii="Times New Roman" w:hAnsi="Times New Roman" w:cs="Times New Roman"/>
          <w:sz w:val="12"/>
          <w:szCs w:val="12"/>
        </w:rPr>
        <w:t>ципального района Сергиевский №</w:t>
      </w:r>
      <w:r w:rsidRPr="009E54BC">
        <w:rPr>
          <w:rFonts w:ascii="Times New Roman" w:hAnsi="Times New Roman" w:cs="Times New Roman"/>
          <w:sz w:val="12"/>
          <w:szCs w:val="12"/>
        </w:rPr>
        <w:t xml:space="preserve">24 от 17 ноября 2014г. (далее – Положение)  изменения и дополнения следующего содержания: </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9E54BC">
        <w:rPr>
          <w:rFonts w:ascii="Times New Roman" w:hAnsi="Times New Roman" w:cs="Times New Roman"/>
          <w:sz w:val="12"/>
          <w:szCs w:val="12"/>
        </w:rPr>
        <w:t>пункт 4.1. статьи 4 изложить в новой редакции:</w:t>
      </w:r>
    </w:p>
    <w:p w:rsid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9E54BC" w:rsidRPr="004C10C9" w:rsidTr="006E69E5">
        <w:tc>
          <w:tcPr>
            <w:tcW w:w="6771" w:type="dxa"/>
            <w:shd w:val="clear" w:color="auto" w:fill="auto"/>
            <w:vAlign w:val="center"/>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9E54BC">
        <w:rPr>
          <w:rFonts w:ascii="Times New Roman" w:hAnsi="Times New Roman" w:cs="Times New Roman"/>
          <w:sz w:val="12"/>
          <w:szCs w:val="12"/>
        </w:rPr>
        <w:t>Опубликовать настоящее решение в газете «Сергиевский вестник».</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E54BC">
        <w:rPr>
          <w:rFonts w:ascii="Times New Roman" w:hAnsi="Times New Roman" w:cs="Times New Roman"/>
          <w:sz w:val="12"/>
          <w:szCs w:val="12"/>
        </w:rPr>
        <w:t>Настоящее решение вступает в силу со дня его официального опуб</w:t>
      </w:r>
      <w:r>
        <w:rPr>
          <w:rFonts w:ascii="Times New Roman" w:hAnsi="Times New Roman" w:cs="Times New Roman"/>
          <w:sz w:val="12"/>
          <w:szCs w:val="12"/>
        </w:rPr>
        <w:t>ликования и</w:t>
      </w:r>
      <w:r w:rsidRPr="009E54BC">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Председатель Собрания представителей</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сельского поселения Воротнее</w:t>
      </w:r>
    </w:p>
    <w:p w:rsid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муниципального района Сергиевский              </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                   </w:t>
      </w:r>
      <w:r>
        <w:rPr>
          <w:rFonts w:ascii="Times New Roman" w:hAnsi="Times New Roman" w:cs="Times New Roman"/>
          <w:sz w:val="12"/>
          <w:szCs w:val="12"/>
        </w:rPr>
        <w:t xml:space="preserve">                   Т.А.Мамыкина</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Глава сельского поселения Воротнее</w:t>
      </w:r>
    </w:p>
    <w:p w:rsid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муниципального района Сергиевский                   </w:t>
      </w:r>
    </w:p>
    <w:p w:rsidR="00C41C15"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                                 С.А.Никитин</w:t>
      </w:r>
    </w:p>
    <w:p w:rsidR="009E54BC" w:rsidRDefault="009E54BC" w:rsidP="009E54BC">
      <w:pPr>
        <w:pStyle w:val="aff1"/>
        <w:ind w:firstLine="284"/>
        <w:jc w:val="right"/>
        <w:rPr>
          <w:rFonts w:ascii="Times New Roman" w:hAnsi="Times New Roman" w:cs="Times New Roman"/>
          <w:sz w:val="12"/>
          <w:szCs w:val="12"/>
        </w:rPr>
      </w:pPr>
    </w:p>
    <w:p w:rsidR="009E54BC" w:rsidRPr="009E54BC" w:rsidRDefault="009E54BC" w:rsidP="009E54BC">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 xml:space="preserve"> «14» октября 2022г.                                                                         </w:t>
      </w:r>
      <w:r>
        <w:rPr>
          <w:rFonts w:ascii="Times New Roman" w:hAnsi="Times New Roman" w:cs="Times New Roman"/>
          <w:sz w:val="12"/>
          <w:szCs w:val="12"/>
        </w:rPr>
        <w:t xml:space="preserve">                                                                                                                             №29 </w:t>
      </w:r>
      <w:r w:rsidRPr="009E54BC">
        <w:rPr>
          <w:rFonts w:ascii="Times New Roman" w:hAnsi="Times New Roman" w:cs="Times New Roman"/>
          <w:sz w:val="12"/>
          <w:szCs w:val="12"/>
        </w:rPr>
        <w:t xml:space="preserve">         </w:t>
      </w:r>
    </w:p>
    <w:p w:rsidR="009E54BC" w:rsidRPr="009E54BC" w:rsidRDefault="009E54BC" w:rsidP="009E54BC">
      <w:pPr>
        <w:pStyle w:val="aff1"/>
        <w:ind w:firstLine="284"/>
        <w:jc w:val="center"/>
        <w:rPr>
          <w:rFonts w:ascii="Times New Roman" w:hAnsi="Times New Roman" w:cs="Times New Roman"/>
          <w:sz w:val="12"/>
          <w:szCs w:val="12"/>
        </w:rPr>
      </w:pPr>
      <w:r w:rsidRPr="009E54BC">
        <w:rPr>
          <w:rFonts w:ascii="Times New Roman" w:hAnsi="Times New Roman" w:cs="Times New Roman"/>
          <w:sz w:val="12"/>
          <w:szCs w:val="12"/>
        </w:rPr>
        <w:t>«О внесении изменений в Решение Собрания Представителей сельского поселения Елшанка муниципального райо</w:t>
      </w:r>
      <w:r>
        <w:rPr>
          <w:rFonts w:ascii="Times New Roman" w:hAnsi="Times New Roman" w:cs="Times New Roman"/>
          <w:sz w:val="12"/>
          <w:szCs w:val="12"/>
        </w:rPr>
        <w:t>на Сергиевский №25 от 17 ноября</w:t>
      </w:r>
      <w:r w:rsidRPr="009E54BC">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Елшанка муниципального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принято  Собранием Представителей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сельского поселения Елшанка</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E54BC">
        <w:rPr>
          <w:rFonts w:ascii="Times New Roman" w:hAnsi="Times New Roman" w:cs="Times New Roman"/>
          <w:sz w:val="12"/>
          <w:szCs w:val="12"/>
        </w:rPr>
        <w:t xml:space="preserve">Внести в Положение о налоге на имущество физических лиц на территории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25 от 17 ноября 2014г. (далее – Положение)  изменения и дополнения следующего содержания: </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9E54BC">
        <w:rPr>
          <w:rFonts w:ascii="Times New Roman" w:hAnsi="Times New Roman" w:cs="Times New Roman"/>
          <w:sz w:val="12"/>
          <w:szCs w:val="12"/>
        </w:rPr>
        <w:t>пункт 4.1. статьи 4 изложить в новой редакции:</w:t>
      </w:r>
    </w:p>
    <w:p w:rsidR="009E54BC" w:rsidRDefault="009E54BC" w:rsidP="009E54BC">
      <w:pPr>
        <w:pStyle w:val="aff1"/>
        <w:ind w:firstLine="284"/>
        <w:jc w:val="both"/>
        <w:rPr>
          <w:rFonts w:ascii="Times New Roman" w:hAnsi="Times New Roman" w:cs="Times New Roman"/>
          <w:sz w:val="12"/>
          <w:szCs w:val="12"/>
        </w:rPr>
      </w:pPr>
      <w:r w:rsidRPr="009E54BC">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9E54BC" w:rsidRPr="004C10C9" w:rsidTr="006E69E5">
        <w:tc>
          <w:tcPr>
            <w:tcW w:w="6771" w:type="dxa"/>
            <w:shd w:val="clear" w:color="auto" w:fill="auto"/>
            <w:vAlign w:val="center"/>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9E54BC" w:rsidRPr="004C10C9" w:rsidTr="006E69E5">
        <w:tc>
          <w:tcPr>
            <w:tcW w:w="6771" w:type="dxa"/>
            <w:shd w:val="clear" w:color="auto" w:fill="auto"/>
          </w:tcPr>
          <w:p w:rsidR="009E54BC" w:rsidRPr="004C10C9" w:rsidRDefault="009E54BC"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9E54BC" w:rsidRPr="004C10C9" w:rsidRDefault="009E54BC"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E54BC">
        <w:rPr>
          <w:rFonts w:ascii="Times New Roman" w:hAnsi="Times New Roman" w:cs="Times New Roman"/>
          <w:sz w:val="12"/>
          <w:szCs w:val="12"/>
        </w:rPr>
        <w:t>Опубликовать настоящее решение в газете «Сергиевский вестник».</w:t>
      </w:r>
    </w:p>
    <w:p w:rsidR="009E54BC" w:rsidRPr="009E54BC" w:rsidRDefault="009E54BC" w:rsidP="009E54B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E54BC">
        <w:rPr>
          <w:rFonts w:ascii="Times New Roman" w:hAnsi="Times New Roman" w:cs="Times New Roman"/>
          <w:sz w:val="12"/>
          <w:szCs w:val="12"/>
        </w:rPr>
        <w:t>Настоящее решение вступает в силу со дня его официального опубликов</w:t>
      </w:r>
      <w:r>
        <w:rPr>
          <w:rFonts w:ascii="Times New Roman" w:hAnsi="Times New Roman" w:cs="Times New Roman"/>
          <w:sz w:val="12"/>
          <w:szCs w:val="12"/>
        </w:rPr>
        <w:t>ания и</w:t>
      </w:r>
      <w:r w:rsidRPr="009E54BC">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Председатель Собрания представителей</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сельского поселения Елшанка</w:t>
      </w:r>
    </w:p>
    <w:p w:rsid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муниципального района Сергиевский          </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rsidR="009E54BC" w:rsidRP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И.о. главы сельского поселения Елшанка</w:t>
      </w:r>
    </w:p>
    <w:p w:rsid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муниципального района Сергиевский            </w:t>
      </w:r>
    </w:p>
    <w:p w:rsidR="009E54BC" w:rsidRDefault="009E54BC" w:rsidP="009E54BC">
      <w:pPr>
        <w:pStyle w:val="aff1"/>
        <w:ind w:firstLine="284"/>
        <w:jc w:val="right"/>
        <w:rPr>
          <w:rFonts w:ascii="Times New Roman" w:hAnsi="Times New Roman" w:cs="Times New Roman"/>
          <w:sz w:val="12"/>
          <w:szCs w:val="12"/>
        </w:rPr>
      </w:pPr>
      <w:r w:rsidRPr="009E54BC">
        <w:rPr>
          <w:rFonts w:ascii="Times New Roman" w:hAnsi="Times New Roman" w:cs="Times New Roman"/>
          <w:sz w:val="12"/>
          <w:szCs w:val="12"/>
        </w:rPr>
        <w:t xml:space="preserve">                               Л.А. Ягольникова</w:t>
      </w:r>
    </w:p>
    <w:p w:rsidR="00954CB7" w:rsidRDefault="00954CB7" w:rsidP="009E54BC">
      <w:pPr>
        <w:pStyle w:val="aff1"/>
        <w:ind w:firstLine="284"/>
        <w:jc w:val="right"/>
        <w:rPr>
          <w:rFonts w:ascii="Times New Roman" w:hAnsi="Times New Roman" w:cs="Times New Roman"/>
          <w:sz w:val="12"/>
          <w:szCs w:val="12"/>
        </w:rPr>
      </w:pPr>
    </w:p>
    <w:p w:rsidR="00954CB7" w:rsidRPr="00954CB7" w:rsidRDefault="00954CB7" w:rsidP="00954CB7">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 xml:space="preserve">«17» октября 2022г.                                                                                              </w:t>
      </w:r>
      <w:r>
        <w:rPr>
          <w:rFonts w:ascii="Times New Roman" w:hAnsi="Times New Roman" w:cs="Times New Roman"/>
          <w:sz w:val="12"/>
          <w:szCs w:val="12"/>
        </w:rPr>
        <w:t xml:space="preserve">                                                                                                       </w:t>
      </w:r>
      <w:r w:rsidRPr="00954CB7">
        <w:rPr>
          <w:rFonts w:ascii="Times New Roman" w:hAnsi="Times New Roman" w:cs="Times New Roman"/>
          <w:sz w:val="12"/>
          <w:szCs w:val="12"/>
        </w:rPr>
        <w:t xml:space="preserve">  №34</w:t>
      </w:r>
    </w:p>
    <w:p w:rsidR="00954CB7" w:rsidRPr="00954CB7" w:rsidRDefault="00954CB7" w:rsidP="00954CB7">
      <w:pPr>
        <w:pStyle w:val="aff1"/>
        <w:ind w:firstLine="284"/>
        <w:jc w:val="center"/>
        <w:rPr>
          <w:rFonts w:ascii="Times New Roman" w:hAnsi="Times New Roman" w:cs="Times New Roman"/>
          <w:sz w:val="12"/>
          <w:szCs w:val="12"/>
        </w:rPr>
      </w:pPr>
      <w:r w:rsidRPr="00954CB7">
        <w:rPr>
          <w:rFonts w:ascii="Times New Roman" w:hAnsi="Times New Roman" w:cs="Times New Roman"/>
          <w:sz w:val="12"/>
          <w:szCs w:val="12"/>
        </w:rPr>
        <w:t>«О внесении изменений в Решение Собрания  представителей сельского поселения Захаркино муниципального райо</w:t>
      </w:r>
      <w:r>
        <w:rPr>
          <w:rFonts w:ascii="Times New Roman" w:hAnsi="Times New Roman" w:cs="Times New Roman"/>
          <w:sz w:val="12"/>
          <w:szCs w:val="12"/>
        </w:rPr>
        <w:t>на Сергиевский №39 от 17 ноября</w:t>
      </w:r>
      <w:r w:rsidRPr="00954CB7">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Захаркино муниципального района Сергиевский»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принято  Собранием представителей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сельского поселения Захаркино</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r w:rsidRPr="00954CB7">
        <w:rPr>
          <w:rFonts w:ascii="Times New Roman" w:hAnsi="Times New Roman" w:cs="Times New Roman"/>
          <w:sz w:val="12"/>
          <w:szCs w:val="12"/>
        </w:rPr>
        <w:t xml:space="preserve"> </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54CB7">
        <w:rPr>
          <w:rFonts w:ascii="Times New Roman" w:hAnsi="Times New Roman" w:cs="Times New Roman"/>
          <w:sz w:val="12"/>
          <w:szCs w:val="12"/>
        </w:rPr>
        <w:t>Внести в Положение о налоге на имущество физических лиц на территории сельского поселения Захаркино муниципального района Сергиевский, утвержденное Решением Собрания представителей сельского поселения Захаркино  муни</w:t>
      </w:r>
      <w:r>
        <w:rPr>
          <w:rFonts w:ascii="Times New Roman" w:hAnsi="Times New Roman" w:cs="Times New Roman"/>
          <w:sz w:val="12"/>
          <w:szCs w:val="12"/>
        </w:rPr>
        <w:t>ципального района Сергиевский №</w:t>
      </w:r>
      <w:r w:rsidRPr="00954CB7">
        <w:rPr>
          <w:rFonts w:ascii="Times New Roman" w:hAnsi="Times New Roman" w:cs="Times New Roman"/>
          <w:sz w:val="12"/>
          <w:szCs w:val="12"/>
        </w:rPr>
        <w:t xml:space="preserve">39 от 17 ноября 2014г. (далее – Положение)  изменения и дополнения следующего содержания: </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954CB7">
        <w:rPr>
          <w:rFonts w:ascii="Times New Roman" w:hAnsi="Times New Roman" w:cs="Times New Roman"/>
          <w:sz w:val="12"/>
          <w:szCs w:val="12"/>
        </w:rPr>
        <w:t>пункт 4.1. статьи 4 изложить в новой редакции:</w:t>
      </w:r>
    </w:p>
    <w:p w:rsid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954CB7" w:rsidRPr="004C10C9" w:rsidTr="006E69E5">
        <w:tc>
          <w:tcPr>
            <w:tcW w:w="6771" w:type="dxa"/>
            <w:shd w:val="clear" w:color="auto" w:fill="auto"/>
            <w:vAlign w:val="center"/>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lastRenderedPageBreak/>
              <w:t>единые недвижимые комплексы, в состав которых входит хотя бы одно жилое помещение (жилой дом);</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lastRenderedPageBreak/>
              <w:t>0,3 %</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lastRenderedPageBreak/>
              <w:t>объекты налогообложения, включенные в перечень, определяемый в соответствии с пунктом 7 статьи 378.2 Налогового кодекса Российской Федерации;</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54CB7">
        <w:rPr>
          <w:rFonts w:ascii="Times New Roman" w:hAnsi="Times New Roman" w:cs="Times New Roman"/>
          <w:sz w:val="12"/>
          <w:szCs w:val="12"/>
        </w:rPr>
        <w:t>Опубликовать настоящее решение в газете «Сергиевский вестник».</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54CB7">
        <w:rPr>
          <w:rFonts w:ascii="Times New Roman" w:hAnsi="Times New Roman" w:cs="Times New Roman"/>
          <w:sz w:val="12"/>
          <w:szCs w:val="12"/>
        </w:rPr>
        <w:t xml:space="preserve">Настоящее решение вступает в силу со дня его официального </w:t>
      </w:r>
      <w:r>
        <w:rPr>
          <w:rFonts w:ascii="Times New Roman" w:hAnsi="Times New Roman" w:cs="Times New Roman"/>
          <w:sz w:val="12"/>
          <w:szCs w:val="12"/>
        </w:rPr>
        <w:t>опубликования и</w:t>
      </w:r>
      <w:r w:rsidRPr="00954CB7">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Председатель Собрания представителей</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сельского поселения Захаркино</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муниципального района Сергиевский                   </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                                 А.А.Жарк</w:t>
      </w:r>
      <w:r>
        <w:rPr>
          <w:rFonts w:ascii="Times New Roman" w:hAnsi="Times New Roman" w:cs="Times New Roman"/>
          <w:sz w:val="12"/>
          <w:szCs w:val="12"/>
        </w:rPr>
        <w:t>ова</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И.о.Главы сельского поселения Захаркино</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муниципального района Сергиевский                          </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                          Д.П.Больсунов</w:t>
      </w:r>
    </w:p>
    <w:p w:rsidR="00954CB7" w:rsidRDefault="00954CB7" w:rsidP="00954CB7">
      <w:pPr>
        <w:pStyle w:val="aff1"/>
        <w:ind w:firstLine="284"/>
        <w:jc w:val="right"/>
        <w:rPr>
          <w:rFonts w:ascii="Times New Roman" w:hAnsi="Times New Roman" w:cs="Times New Roman"/>
          <w:sz w:val="12"/>
          <w:szCs w:val="12"/>
        </w:rPr>
      </w:pPr>
    </w:p>
    <w:p w:rsidR="00954CB7" w:rsidRPr="00954CB7" w:rsidRDefault="00954CB7" w:rsidP="00954CB7">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 xml:space="preserve">«13» октября 2022г.                                                                                        </w:t>
      </w:r>
      <w:r>
        <w:rPr>
          <w:rFonts w:ascii="Times New Roman" w:hAnsi="Times New Roman" w:cs="Times New Roman"/>
          <w:sz w:val="12"/>
          <w:szCs w:val="12"/>
        </w:rPr>
        <w:t xml:space="preserve">                                                                                                            </w:t>
      </w:r>
      <w:r w:rsidRPr="00954CB7">
        <w:rPr>
          <w:rFonts w:ascii="Times New Roman" w:hAnsi="Times New Roman" w:cs="Times New Roman"/>
          <w:sz w:val="12"/>
          <w:szCs w:val="12"/>
        </w:rPr>
        <w:t xml:space="preserve">   №30</w:t>
      </w:r>
    </w:p>
    <w:p w:rsidR="00954CB7" w:rsidRPr="00954CB7" w:rsidRDefault="00954CB7" w:rsidP="00954CB7">
      <w:pPr>
        <w:pStyle w:val="aff1"/>
        <w:ind w:firstLine="284"/>
        <w:jc w:val="center"/>
        <w:rPr>
          <w:rFonts w:ascii="Times New Roman" w:hAnsi="Times New Roman" w:cs="Times New Roman"/>
          <w:sz w:val="12"/>
          <w:szCs w:val="12"/>
        </w:rPr>
      </w:pPr>
      <w:r w:rsidRPr="00954CB7">
        <w:rPr>
          <w:rFonts w:ascii="Times New Roman"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№24 от 17 ноября 2014г. «Об утверждении Положения о налоге на имущество физических лиц на территории сельского поселения Калиновка муниципального района Сергиевский»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принято  Собранием Представителей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сельского поселения Калиновка</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54CB7" w:rsidRP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w:t>
      </w:r>
      <w:r>
        <w:rPr>
          <w:rFonts w:ascii="Times New Roman" w:hAnsi="Times New Roman" w:cs="Times New Roman"/>
          <w:sz w:val="12"/>
          <w:szCs w:val="12"/>
        </w:rPr>
        <w:t>ниципального района Сергиевский</w:t>
      </w:r>
      <w:r w:rsidRPr="00954CB7">
        <w:rPr>
          <w:rFonts w:ascii="Times New Roman" w:hAnsi="Times New Roman" w:cs="Times New Roman"/>
          <w:sz w:val="12"/>
          <w:szCs w:val="12"/>
        </w:rPr>
        <w:t xml:space="preserve"> </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54CB7">
        <w:rPr>
          <w:rFonts w:ascii="Times New Roman" w:hAnsi="Times New Roman" w:cs="Times New Roman"/>
          <w:sz w:val="12"/>
          <w:szCs w:val="12"/>
        </w:rPr>
        <w:t>Внести в Положение о налоге на имущество физических лиц на территории сельского поселения Калиновка муниципального района Сергиевский, утвержденное Решением Собрания Представителей сельского поселения Калиновка  муни</w:t>
      </w:r>
      <w:r>
        <w:rPr>
          <w:rFonts w:ascii="Times New Roman" w:hAnsi="Times New Roman" w:cs="Times New Roman"/>
          <w:sz w:val="12"/>
          <w:szCs w:val="12"/>
        </w:rPr>
        <w:t>ципального района Сергиевский №</w:t>
      </w:r>
      <w:r w:rsidRPr="00954CB7">
        <w:rPr>
          <w:rFonts w:ascii="Times New Roman" w:hAnsi="Times New Roman" w:cs="Times New Roman"/>
          <w:sz w:val="12"/>
          <w:szCs w:val="12"/>
        </w:rPr>
        <w:t xml:space="preserve">24 от 17 ноября 2014г. (далее – Положение)  изменения и дополнения следующего содержания: </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954CB7">
        <w:rPr>
          <w:rFonts w:ascii="Times New Roman" w:hAnsi="Times New Roman" w:cs="Times New Roman"/>
          <w:sz w:val="12"/>
          <w:szCs w:val="12"/>
        </w:rPr>
        <w:t>пункт 4.1. статьи 4 изложить в новой редакции:</w:t>
      </w:r>
    </w:p>
    <w:p w:rsidR="00954CB7" w:rsidRDefault="00954CB7" w:rsidP="00954CB7">
      <w:pPr>
        <w:pStyle w:val="aff1"/>
        <w:ind w:firstLine="284"/>
        <w:jc w:val="both"/>
        <w:rPr>
          <w:rFonts w:ascii="Times New Roman" w:hAnsi="Times New Roman" w:cs="Times New Roman"/>
          <w:sz w:val="12"/>
          <w:szCs w:val="12"/>
        </w:rPr>
      </w:pPr>
      <w:r w:rsidRPr="00954CB7">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954CB7" w:rsidRPr="004C10C9" w:rsidTr="006E69E5">
        <w:tc>
          <w:tcPr>
            <w:tcW w:w="6771" w:type="dxa"/>
            <w:shd w:val="clear" w:color="auto" w:fill="auto"/>
            <w:vAlign w:val="center"/>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954CB7" w:rsidRPr="004C10C9" w:rsidTr="006E69E5">
        <w:tc>
          <w:tcPr>
            <w:tcW w:w="6771" w:type="dxa"/>
            <w:shd w:val="clear" w:color="auto" w:fill="auto"/>
          </w:tcPr>
          <w:p w:rsidR="00954CB7" w:rsidRPr="004C10C9" w:rsidRDefault="00954CB7"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954CB7" w:rsidRPr="004C10C9" w:rsidRDefault="00954CB7"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54CB7">
        <w:rPr>
          <w:rFonts w:ascii="Times New Roman" w:hAnsi="Times New Roman" w:cs="Times New Roman"/>
          <w:sz w:val="12"/>
          <w:szCs w:val="12"/>
        </w:rPr>
        <w:t>Опубликовать настоящее решение в газете «Сергиевский вестник».</w:t>
      </w:r>
    </w:p>
    <w:p w:rsidR="00954CB7" w:rsidRPr="00954CB7" w:rsidRDefault="00954CB7" w:rsidP="00954CB7">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54CB7">
        <w:rPr>
          <w:rFonts w:ascii="Times New Roman" w:hAnsi="Times New Roman" w:cs="Times New Roman"/>
          <w:sz w:val="12"/>
          <w:szCs w:val="12"/>
        </w:rPr>
        <w:t xml:space="preserve">Настоящее решение вступает в силу со дня его официального </w:t>
      </w:r>
      <w:r>
        <w:rPr>
          <w:rFonts w:ascii="Times New Roman" w:hAnsi="Times New Roman" w:cs="Times New Roman"/>
          <w:sz w:val="12"/>
          <w:szCs w:val="12"/>
        </w:rPr>
        <w:t>опубликования и</w:t>
      </w:r>
      <w:r w:rsidRPr="00954CB7">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Председатель Собрания представителей</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сельского поселения Калиновка</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муниципального района Сергиевский                     </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                               Л.Н.Дмит</w:t>
      </w:r>
      <w:r>
        <w:rPr>
          <w:rFonts w:ascii="Times New Roman" w:hAnsi="Times New Roman" w:cs="Times New Roman"/>
          <w:sz w:val="12"/>
          <w:szCs w:val="12"/>
        </w:rPr>
        <w:t>риева</w:t>
      </w:r>
    </w:p>
    <w:p w:rsidR="00954CB7" w:rsidRP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Глава сельского поселения Калиновка</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муниципального района Сергиевский                       </w:t>
      </w:r>
    </w:p>
    <w:p w:rsidR="00954CB7" w:rsidRDefault="00954CB7" w:rsidP="00954CB7">
      <w:pPr>
        <w:pStyle w:val="aff1"/>
        <w:ind w:firstLine="284"/>
        <w:jc w:val="right"/>
        <w:rPr>
          <w:rFonts w:ascii="Times New Roman" w:hAnsi="Times New Roman" w:cs="Times New Roman"/>
          <w:sz w:val="12"/>
          <w:szCs w:val="12"/>
        </w:rPr>
      </w:pPr>
      <w:r w:rsidRPr="00954CB7">
        <w:rPr>
          <w:rFonts w:ascii="Times New Roman" w:hAnsi="Times New Roman" w:cs="Times New Roman"/>
          <w:sz w:val="12"/>
          <w:szCs w:val="12"/>
        </w:rPr>
        <w:t xml:space="preserve">                             С.В.Беспалов</w:t>
      </w:r>
    </w:p>
    <w:p w:rsidR="006566CB" w:rsidRDefault="006566CB" w:rsidP="00954CB7">
      <w:pPr>
        <w:pStyle w:val="aff1"/>
        <w:ind w:firstLine="284"/>
        <w:jc w:val="right"/>
        <w:rPr>
          <w:rFonts w:ascii="Times New Roman" w:hAnsi="Times New Roman" w:cs="Times New Roman"/>
          <w:sz w:val="12"/>
          <w:szCs w:val="12"/>
        </w:rPr>
      </w:pPr>
    </w:p>
    <w:p w:rsidR="006566CB" w:rsidRPr="006566CB" w:rsidRDefault="006566CB" w:rsidP="006566CB">
      <w:pPr>
        <w:pStyle w:val="aff1"/>
        <w:ind w:firstLine="284"/>
        <w:jc w:val="center"/>
        <w:rPr>
          <w:rFonts w:ascii="Times New Roman" w:hAnsi="Times New Roman" w:cs="Times New Roman"/>
          <w:sz w:val="12"/>
          <w:szCs w:val="12"/>
        </w:rPr>
      </w:pPr>
      <w:r w:rsidRPr="006566CB">
        <w:rPr>
          <w:rFonts w:ascii="Times New Roman" w:hAnsi="Times New Roman" w:cs="Times New Roman"/>
          <w:sz w:val="12"/>
          <w:szCs w:val="12"/>
        </w:rPr>
        <w:t>РЕШЕНИЕ</w:t>
      </w:r>
    </w:p>
    <w:p w:rsidR="006566CB" w:rsidRP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t xml:space="preserve"> «17» октября 2022 г.                                                                                    </w:t>
      </w:r>
      <w:r>
        <w:rPr>
          <w:rFonts w:ascii="Times New Roman" w:hAnsi="Times New Roman" w:cs="Times New Roman"/>
          <w:sz w:val="12"/>
          <w:szCs w:val="12"/>
        </w:rPr>
        <w:t xml:space="preserve">                                                                                                                 </w:t>
      </w:r>
      <w:r w:rsidRPr="006566CB">
        <w:rPr>
          <w:rFonts w:ascii="Times New Roman" w:hAnsi="Times New Roman" w:cs="Times New Roman"/>
          <w:sz w:val="12"/>
          <w:szCs w:val="12"/>
        </w:rPr>
        <w:t>№28</w:t>
      </w:r>
    </w:p>
    <w:p w:rsidR="006566CB" w:rsidRPr="006566CB" w:rsidRDefault="006566CB" w:rsidP="006566CB">
      <w:pPr>
        <w:pStyle w:val="aff1"/>
        <w:ind w:firstLine="284"/>
        <w:jc w:val="center"/>
        <w:rPr>
          <w:rFonts w:ascii="Times New Roman" w:hAnsi="Times New Roman" w:cs="Times New Roman"/>
          <w:sz w:val="12"/>
          <w:szCs w:val="12"/>
        </w:rPr>
      </w:pPr>
      <w:r w:rsidRPr="006566CB">
        <w:rPr>
          <w:rFonts w:ascii="Times New Roman" w:hAnsi="Times New Roman" w:cs="Times New Roman"/>
          <w:sz w:val="12"/>
          <w:szCs w:val="12"/>
        </w:rPr>
        <w:t xml:space="preserve"> «О внесении изменений в Решение Собрания Представителей сельского поселения Кандабулак муниципального района Сергиевский №27 от 17 ноября 2014 года «Об утверждении Положения о налоге на имущество физических лиц на территории сельского поселения Кандабулак муниципального района Сергиевский»</w:t>
      </w:r>
    </w:p>
    <w:p w:rsidR="006566CB" w:rsidRP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t>принято  Собранием Представителей</w:t>
      </w:r>
    </w:p>
    <w:p w:rsidR="006566CB" w:rsidRP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t xml:space="preserve">сельского поселения Кандабулак </w:t>
      </w:r>
    </w:p>
    <w:p w:rsidR="006566CB" w:rsidRP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566CB" w:rsidRP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lastRenderedPageBreak/>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w:t>
      </w:r>
      <w:r>
        <w:rPr>
          <w:rFonts w:ascii="Times New Roman" w:hAnsi="Times New Roman" w:cs="Times New Roman"/>
          <w:sz w:val="12"/>
          <w:szCs w:val="12"/>
        </w:rPr>
        <w:t>ципального района Сергиевский</w:t>
      </w:r>
      <w:r w:rsidRPr="006566CB">
        <w:rPr>
          <w:rFonts w:ascii="Times New Roman" w:hAnsi="Times New Roman" w:cs="Times New Roman"/>
          <w:sz w:val="12"/>
          <w:szCs w:val="12"/>
        </w:rPr>
        <w:t xml:space="preserve"> </w:t>
      </w:r>
    </w:p>
    <w:p w:rsidR="006566CB" w:rsidRPr="006566CB" w:rsidRDefault="006566CB" w:rsidP="006566CB">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566CB" w:rsidRPr="006566CB" w:rsidRDefault="006566CB" w:rsidP="006566C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566CB">
        <w:rPr>
          <w:rFonts w:ascii="Times New Roman" w:hAnsi="Times New Roman" w:cs="Times New Roman"/>
          <w:sz w:val="12"/>
          <w:szCs w:val="12"/>
        </w:rPr>
        <w:t>Внести в Положение о налоге на имущество физических лиц на территории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w:t>
      </w:r>
      <w:r>
        <w:rPr>
          <w:rFonts w:ascii="Times New Roman" w:hAnsi="Times New Roman" w:cs="Times New Roman"/>
          <w:sz w:val="12"/>
          <w:szCs w:val="12"/>
        </w:rPr>
        <w:t>ципального района Сергиевский №</w:t>
      </w:r>
      <w:r w:rsidRPr="006566CB">
        <w:rPr>
          <w:rFonts w:ascii="Times New Roman" w:hAnsi="Times New Roman" w:cs="Times New Roman"/>
          <w:sz w:val="12"/>
          <w:szCs w:val="12"/>
        </w:rPr>
        <w:t xml:space="preserve">27 от 17 ноября 2014г. (далее – Положение) изменения и дополнения следующего содержания: </w:t>
      </w:r>
    </w:p>
    <w:p w:rsidR="006566CB" w:rsidRPr="006566CB" w:rsidRDefault="006566CB" w:rsidP="006566CB">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6566CB">
        <w:rPr>
          <w:rFonts w:ascii="Times New Roman" w:hAnsi="Times New Roman" w:cs="Times New Roman"/>
          <w:sz w:val="12"/>
          <w:szCs w:val="12"/>
        </w:rPr>
        <w:t>пункт 4.1. статьи 4 изложить в новой редакции:</w:t>
      </w:r>
    </w:p>
    <w:p w:rsidR="006566CB" w:rsidRDefault="006566CB" w:rsidP="006566CB">
      <w:pPr>
        <w:pStyle w:val="aff1"/>
        <w:ind w:firstLine="284"/>
        <w:jc w:val="both"/>
        <w:rPr>
          <w:rFonts w:ascii="Times New Roman" w:hAnsi="Times New Roman" w:cs="Times New Roman"/>
          <w:sz w:val="12"/>
          <w:szCs w:val="12"/>
        </w:rPr>
      </w:pPr>
      <w:r w:rsidRPr="006566CB">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1678B5" w:rsidRPr="004C10C9" w:rsidTr="006E69E5">
        <w:tc>
          <w:tcPr>
            <w:tcW w:w="6771" w:type="dxa"/>
            <w:shd w:val="clear" w:color="auto" w:fill="auto"/>
            <w:vAlign w:val="center"/>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1678B5" w:rsidRPr="001678B5" w:rsidRDefault="001678B5" w:rsidP="001678B5">
      <w:pPr>
        <w:pStyle w:val="aff1"/>
        <w:ind w:firstLine="284"/>
        <w:rPr>
          <w:rFonts w:ascii="Times New Roman" w:hAnsi="Times New Roman" w:cs="Times New Roman"/>
          <w:sz w:val="12"/>
          <w:szCs w:val="12"/>
        </w:rPr>
      </w:pPr>
      <w:r>
        <w:rPr>
          <w:rFonts w:ascii="Times New Roman" w:hAnsi="Times New Roman" w:cs="Times New Roman"/>
          <w:sz w:val="12"/>
          <w:szCs w:val="12"/>
        </w:rPr>
        <w:t>2.</w:t>
      </w:r>
      <w:r w:rsidRPr="001678B5">
        <w:rPr>
          <w:rFonts w:ascii="Times New Roman" w:hAnsi="Times New Roman" w:cs="Times New Roman"/>
          <w:sz w:val="12"/>
          <w:szCs w:val="12"/>
        </w:rPr>
        <w:t>Опубликовать настоящее решение в газете «Сергиевский вестник».</w:t>
      </w:r>
    </w:p>
    <w:p w:rsidR="001678B5" w:rsidRPr="001678B5" w:rsidRDefault="001678B5" w:rsidP="001678B5">
      <w:pPr>
        <w:pStyle w:val="aff1"/>
        <w:ind w:firstLine="284"/>
        <w:rPr>
          <w:rFonts w:ascii="Times New Roman" w:hAnsi="Times New Roman" w:cs="Times New Roman"/>
          <w:sz w:val="12"/>
          <w:szCs w:val="12"/>
        </w:rPr>
      </w:pPr>
      <w:r>
        <w:rPr>
          <w:rFonts w:ascii="Times New Roman" w:hAnsi="Times New Roman" w:cs="Times New Roman"/>
          <w:sz w:val="12"/>
          <w:szCs w:val="12"/>
        </w:rPr>
        <w:t>3.</w:t>
      </w:r>
      <w:r w:rsidRPr="001678B5">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1678B5">
        <w:rPr>
          <w:rFonts w:ascii="Times New Roman" w:hAnsi="Times New Roman" w:cs="Times New Roman"/>
          <w:sz w:val="12"/>
          <w:szCs w:val="12"/>
        </w:rPr>
        <w:t xml:space="preserve"> распространяет свое действие на правоотношения, возникшие с 01.01.2</w:t>
      </w:r>
      <w:r>
        <w:rPr>
          <w:rFonts w:ascii="Times New Roman" w:hAnsi="Times New Roman" w:cs="Times New Roman"/>
          <w:sz w:val="12"/>
          <w:szCs w:val="12"/>
        </w:rPr>
        <w:t>022 г.</w:t>
      </w:r>
    </w:p>
    <w:p w:rsidR="001678B5" w:rsidRPr="001678B5"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Председатель Собрания представителей</w:t>
      </w:r>
    </w:p>
    <w:p w:rsidR="001678B5" w:rsidRPr="001678B5"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сельского поселения Кандабулак</w:t>
      </w:r>
    </w:p>
    <w:p w:rsidR="001678B5"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 xml:space="preserve">муниципального района Сергиевский                      </w:t>
      </w:r>
    </w:p>
    <w:p w:rsidR="001678B5" w:rsidRPr="001678B5" w:rsidRDefault="001678B5" w:rsidP="001678B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С.И. Кадерова</w:t>
      </w:r>
    </w:p>
    <w:p w:rsidR="001678B5" w:rsidRPr="001678B5"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И.о. Главы сельского поселения Кандабулак</w:t>
      </w:r>
    </w:p>
    <w:p w:rsidR="001678B5"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 xml:space="preserve">муниципального района Сергиевский                    </w:t>
      </w:r>
    </w:p>
    <w:p w:rsidR="00F54A3E" w:rsidRDefault="001678B5" w:rsidP="001678B5">
      <w:pPr>
        <w:pStyle w:val="aff1"/>
        <w:ind w:firstLine="284"/>
        <w:jc w:val="right"/>
        <w:rPr>
          <w:rFonts w:ascii="Times New Roman" w:hAnsi="Times New Roman" w:cs="Times New Roman"/>
          <w:sz w:val="12"/>
          <w:szCs w:val="12"/>
        </w:rPr>
      </w:pPr>
      <w:r w:rsidRPr="001678B5">
        <w:rPr>
          <w:rFonts w:ascii="Times New Roman" w:hAnsi="Times New Roman" w:cs="Times New Roman"/>
          <w:sz w:val="12"/>
          <w:szCs w:val="12"/>
        </w:rPr>
        <w:t xml:space="preserve">                    Т.С. Озерова</w:t>
      </w:r>
    </w:p>
    <w:p w:rsidR="001678B5" w:rsidRDefault="001678B5" w:rsidP="001678B5">
      <w:pPr>
        <w:pStyle w:val="aff1"/>
        <w:ind w:firstLine="284"/>
        <w:jc w:val="right"/>
        <w:rPr>
          <w:rFonts w:ascii="Times New Roman" w:hAnsi="Times New Roman" w:cs="Times New Roman"/>
          <w:sz w:val="12"/>
          <w:szCs w:val="12"/>
        </w:rPr>
      </w:pPr>
    </w:p>
    <w:p w:rsidR="001678B5" w:rsidRPr="001678B5" w:rsidRDefault="001678B5" w:rsidP="001678B5">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 xml:space="preserve">«12» октября 2022г.                                                                                           </w:t>
      </w:r>
      <w:r>
        <w:rPr>
          <w:rFonts w:ascii="Times New Roman" w:hAnsi="Times New Roman" w:cs="Times New Roman"/>
          <w:sz w:val="12"/>
          <w:szCs w:val="12"/>
        </w:rPr>
        <w:t xml:space="preserve">                                                                                                           </w:t>
      </w:r>
      <w:r w:rsidRPr="001678B5">
        <w:rPr>
          <w:rFonts w:ascii="Times New Roman" w:hAnsi="Times New Roman" w:cs="Times New Roman"/>
          <w:sz w:val="12"/>
          <w:szCs w:val="12"/>
        </w:rPr>
        <w:t>№29</w:t>
      </w:r>
    </w:p>
    <w:p w:rsidR="001678B5" w:rsidRPr="001678B5" w:rsidRDefault="001678B5" w:rsidP="001678B5">
      <w:pPr>
        <w:pStyle w:val="aff1"/>
        <w:ind w:firstLine="284"/>
        <w:jc w:val="center"/>
        <w:rPr>
          <w:rFonts w:ascii="Times New Roman" w:hAnsi="Times New Roman" w:cs="Times New Roman"/>
          <w:sz w:val="12"/>
          <w:szCs w:val="12"/>
        </w:rPr>
      </w:pPr>
      <w:r w:rsidRPr="001678B5">
        <w:rPr>
          <w:rFonts w:ascii="Times New Roman" w:hAnsi="Times New Roman" w:cs="Times New Roman"/>
          <w:sz w:val="12"/>
          <w:szCs w:val="12"/>
        </w:rPr>
        <w:t xml:space="preserve"> «О внесен</w:t>
      </w:r>
      <w:r>
        <w:rPr>
          <w:rFonts w:ascii="Times New Roman" w:hAnsi="Times New Roman" w:cs="Times New Roman"/>
          <w:sz w:val="12"/>
          <w:szCs w:val="12"/>
        </w:rPr>
        <w:t>ии изменений в Решение Собрания</w:t>
      </w:r>
      <w:r w:rsidRPr="001678B5">
        <w:rPr>
          <w:rFonts w:ascii="Times New Roman" w:hAnsi="Times New Roman" w:cs="Times New Roman"/>
          <w:sz w:val="12"/>
          <w:szCs w:val="12"/>
        </w:rPr>
        <w:t xml:space="preserve"> Представителей сельского поселения Кармало-Аделяково муниципального района Сергиевский №24 от 17 ноября 2014г. «Об утверждении Положения о налоге на имущество физических лиц на территории сельского поселения Кармало-Аделяково муниципального района Сергиевский»</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принято  Собранием Представителей</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сельского поселения Кармало-Аделяково</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муниципального района Сергиевский</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w:t>
      </w:r>
    </w:p>
    <w:p w:rsidR="001678B5" w:rsidRP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РЕШИЛО:</w:t>
      </w:r>
    </w:p>
    <w:p w:rsidR="001678B5" w:rsidRPr="001678B5" w:rsidRDefault="001678B5" w:rsidP="001678B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678B5">
        <w:rPr>
          <w:rFonts w:ascii="Times New Roman" w:hAnsi="Times New Roman" w:cs="Times New Roman"/>
          <w:sz w:val="12"/>
          <w:szCs w:val="12"/>
        </w:rPr>
        <w:t>Внести в Положение о налоге на имущество физических лиц на территории сельского поселения Кармало-Аделяково муниципального района Сергиевский, утвержденное Решением Собрания Представителей сельск</w:t>
      </w:r>
      <w:r>
        <w:rPr>
          <w:rFonts w:ascii="Times New Roman" w:hAnsi="Times New Roman" w:cs="Times New Roman"/>
          <w:sz w:val="12"/>
          <w:szCs w:val="12"/>
        </w:rPr>
        <w:t>ого поселения Кармало-Аделяково</w:t>
      </w:r>
      <w:r w:rsidRPr="001678B5">
        <w:rPr>
          <w:rFonts w:ascii="Times New Roman" w:hAnsi="Times New Roman" w:cs="Times New Roman"/>
          <w:sz w:val="12"/>
          <w:szCs w:val="12"/>
        </w:rPr>
        <w:t xml:space="preserve"> муниципального района Сергиевский № 24 от 17 ноября 2014г. (далее – Положение)  изменения и дополнения следующего содержания: </w:t>
      </w:r>
    </w:p>
    <w:p w:rsidR="001678B5" w:rsidRPr="001678B5" w:rsidRDefault="001678B5" w:rsidP="001678B5">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1678B5">
        <w:rPr>
          <w:rFonts w:ascii="Times New Roman" w:hAnsi="Times New Roman" w:cs="Times New Roman"/>
          <w:sz w:val="12"/>
          <w:szCs w:val="12"/>
        </w:rPr>
        <w:t>пункт 4.1. статьи 4 изложить в новой редакции:</w:t>
      </w:r>
    </w:p>
    <w:p w:rsidR="001678B5" w:rsidRDefault="001678B5" w:rsidP="001678B5">
      <w:pPr>
        <w:pStyle w:val="aff1"/>
        <w:ind w:firstLine="284"/>
        <w:jc w:val="both"/>
        <w:rPr>
          <w:rFonts w:ascii="Times New Roman" w:hAnsi="Times New Roman" w:cs="Times New Roman"/>
          <w:sz w:val="12"/>
          <w:szCs w:val="12"/>
        </w:rPr>
      </w:pPr>
      <w:r w:rsidRPr="001678B5">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1678B5" w:rsidRPr="004C10C9" w:rsidTr="006E69E5">
        <w:tc>
          <w:tcPr>
            <w:tcW w:w="6771" w:type="dxa"/>
            <w:shd w:val="clear" w:color="auto" w:fill="auto"/>
            <w:vAlign w:val="center"/>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1678B5" w:rsidRPr="004C10C9" w:rsidTr="006E69E5">
        <w:tc>
          <w:tcPr>
            <w:tcW w:w="6771" w:type="dxa"/>
            <w:shd w:val="clear" w:color="auto" w:fill="auto"/>
          </w:tcPr>
          <w:p w:rsidR="001678B5" w:rsidRPr="004C10C9" w:rsidRDefault="001678B5"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1678B5" w:rsidRPr="004C10C9" w:rsidRDefault="001678B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E69E5">
        <w:rPr>
          <w:rFonts w:ascii="Times New Roman" w:hAnsi="Times New Roman" w:cs="Times New Roman"/>
          <w:sz w:val="12"/>
          <w:szCs w:val="12"/>
        </w:rPr>
        <w:t>Опубликовать настоящее решение в газете «Сергиевский вестник».</w:t>
      </w:r>
    </w:p>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E69E5">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6E69E5">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Председатель Собрания представителей</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сельского поселения Кармало-Аделяково</w:t>
      </w:r>
    </w:p>
    <w:p w:rsid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муниципального района Сергиевский                        </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      </w:t>
      </w:r>
      <w:r>
        <w:rPr>
          <w:rFonts w:ascii="Times New Roman" w:hAnsi="Times New Roman" w:cs="Times New Roman"/>
          <w:sz w:val="12"/>
          <w:szCs w:val="12"/>
        </w:rPr>
        <w:t xml:space="preserve">               Малиновский Н.П.</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Глава сельского поселения Кармало-Аделяково</w:t>
      </w:r>
    </w:p>
    <w:p w:rsid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lastRenderedPageBreak/>
        <w:t xml:space="preserve">муниципального района Сергиевский                     </w:t>
      </w:r>
    </w:p>
    <w:p w:rsidR="001678B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                      Карягин О.М.</w:t>
      </w:r>
    </w:p>
    <w:p w:rsidR="006E69E5" w:rsidRDefault="006E69E5" w:rsidP="006E69E5">
      <w:pPr>
        <w:pStyle w:val="aff1"/>
        <w:ind w:firstLine="284"/>
        <w:jc w:val="right"/>
        <w:rPr>
          <w:rFonts w:ascii="Times New Roman" w:hAnsi="Times New Roman" w:cs="Times New Roman"/>
          <w:sz w:val="12"/>
          <w:szCs w:val="12"/>
        </w:rPr>
      </w:pPr>
    </w:p>
    <w:p w:rsidR="006E69E5" w:rsidRPr="006E69E5" w:rsidRDefault="006E69E5" w:rsidP="006E69E5">
      <w:pPr>
        <w:pStyle w:val="aff1"/>
        <w:ind w:firstLine="284"/>
        <w:jc w:val="center"/>
        <w:rPr>
          <w:rFonts w:ascii="Times New Roman" w:hAnsi="Times New Roman" w:cs="Times New Roman"/>
          <w:sz w:val="12"/>
          <w:szCs w:val="12"/>
        </w:rPr>
      </w:pPr>
      <w:r w:rsidRPr="006E69E5">
        <w:rPr>
          <w:rFonts w:ascii="Times New Roman" w:hAnsi="Times New Roman" w:cs="Times New Roman"/>
          <w:sz w:val="12"/>
          <w:szCs w:val="12"/>
        </w:rPr>
        <w:t>РЕШЕНИЕ</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 xml:space="preserve"> «17» октября 2022г.                                                                                           </w:t>
      </w:r>
      <w:r>
        <w:rPr>
          <w:rFonts w:ascii="Times New Roman" w:hAnsi="Times New Roman" w:cs="Times New Roman"/>
          <w:sz w:val="12"/>
          <w:szCs w:val="12"/>
        </w:rPr>
        <w:t xml:space="preserve">                                                                                                           </w:t>
      </w:r>
      <w:r w:rsidRPr="006E69E5">
        <w:rPr>
          <w:rFonts w:ascii="Times New Roman" w:hAnsi="Times New Roman" w:cs="Times New Roman"/>
          <w:sz w:val="12"/>
          <w:szCs w:val="12"/>
        </w:rPr>
        <w:t>№30</w:t>
      </w:r>
    </w:p>
    <w:p w:rsidR="006E69E5" w:rsidRPr="006E69E5" w:rsidRDefault="006E69E5" w:rsidP="006E69E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6E69E5">
        <w:rPr>
          <w:rFonts w:ascii="Times New Roman" w:hAnsi="Times New Roman" w:cs="Times New Roman"/>
          <w:sz w:val="12"/>
          <w:szCs w:val="12"/>
        </w:rPr>
        <w:t>О внесении изменений в Решение Собрания  Представителей сел</w:t>
      </w:r>
      <w:r>
        <w:rPr>
          <w:rFonts w:ascii="Times New Roman" w:hAnsi="Times New Roman" w:cs="Times New Roman"/>
          <w:sz w:val="12"/>
          <w:szCs w:val="12"/>
        </w:rPr>
        <w:t>ьского поселения Красносельское</w:t>
      </w:r>
      <w:r w:rsidRPr="006E69E5">
        <w:rPr>
          <w:rFonts w:ascii="Times New Roman" w:hAnsi="Times New Roman" w:cs="Times New Roman"/>
          <w:sz w:val="12"/>
          <w:szCs w:val="12"/>
        </w:rPr>
        <w:t xml:space="preserve"> муниципального района Сергиевский №24 от 17 ноября 2014г. «Об утверждении Положения о налоге на имущество физических лиц на территории сельского поселения Красносельское муниципального района Сергиевский»</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принято  Собранием Представителей</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сельского поселения Красносельское</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муниципального района Сергиевский</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6E69E5" w:rsidRP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 xml:space="preserve"> РЕШИЛО:</w:t>
      </w:r>
    </w:p>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E69E5">
        <w:rPr>
          <w:rFonts w:ascii="Times New Roman" w:hAnsi="Times New Roman" w:cs="Times New Roman"/>
          <w:sz w:val="12"/>
          <w:szCs w:val="12"/>
        </w:rPr>
        <w:t>Внести в Положение о налоге на имущество физических лиц на территории сельского поселения Красносельское муниципального района Сергиевский, утвержденное Решением Собрания Представителей сел</w:t>
      </w:r>
      <w:r>
        <w:rPr>
          <w:rFonts w:ascii="Times New Roman" w:hAnsi="Times New Roman" w:cs="Times New Roman"/>
          <w:sz w:val="12"/>
          <w:szCs w:val="12"/>
        </w:rPr>
        <w:t>ьского поселения Красносельское</w:t>
      </w:r>
      <w:r w:rsidRPr="006E69E5">
        <w:rPr>
          <w:rFonts w:ascii="Times New Roman" w:hAnsi="Times New Roman" w:cs="Times New Roman"/>
          <w:sz w:val="12"/>
          <w:szCs w:val="12"/>
        </w:rPr>
        <w:t xml:space="preserve"> муниципального района Сергиевск</w:t>
      </w:r>
      <w:r>
        <w:rPr>
          <w:rFonts w:ascii="Times New Roman" w:hAnsi="Times New Roman" w:cs="Times New Roman"/>
          <w:sz w:val="12"/>
          <w:szCs w:val="12"/>
        </w:rPr>
        <w:t>ий №</w:t>
      </w:r>
      <w:r w:rsidRPr="006E69E5">
        <w:rPr>
          <w:rFonts w:ascii="Times New Roman" w:hAnsi="Times New Roman" w:cs="Times New Roman"/>
          <w:sz w:val="12"/>
          <w:szCs w:val="12"/>
        </w:rPr>
        <w:t xml:space="preserve">24 от 17 ноября 2014 г. (далее – Положение)  изменения и дополнения следующего содержания: </w:t>
      </w:r>
    </w:p>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6E69E5">
        <w:rPr>
          <w:rFonts w:ascii="Times New Roman" w:hAnsi="Times New Roman" w:cs="Times New Roman"/>
          <w:sz w:val="12"/>
          <w:szCs w:val="12"/>
        </w:rPr>
        <w:t>пункт 4.1. статьи 4 изложить в новой редакции:</w:t>
      </w:r>
    </w:p>
    <w:p w:rsidR="006E69E5" w:rsidRDefault="006E69E5" w:rsidP="006E69E5">
      <w:pPr>
        <w:pStyle w:val="aff1"/>
        <w:ind w:firstLine="284"/>
        <w:jc w:val="both"/>
        <w:rPr>
          <w:rFonts w:ascii="Times New Roman" w:hAnsi="Times New Roman" w:cs="Times New Roman"/>
          <w:sz w:val="12"/>
          <w:szCs w:val="12"/>
        </w:rPr>
      </w:pPr>
      <w:r w:rsidRPr="006E69E5">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6E69E5" w:rsidRPr="004C10C9" w:rsidTr="006E69E5">
        <w:tc>
          <w:tcPr>
            <w:tcW w:w="6771" w:type="dxa"/>
            <w:shd w:val="clear" w:color="auto" w:fill="auto"/>
            <w:vAlign w:val="center"/>
          </w:tcPr>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6E69E5" w:rsidRPr="004C10C9" w:rsidRDefault="006E69E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6E69E5" w:rsidRPr="004C10C9" w:rsidTr="006E69E5">
        <w:tc>
          <w:tcPr>
            <w:tcW w:w="6771" w:type="dxa"/>
            <w:shd w:val="clear" w:color="auto" w:fill="auto"/>
          </w:tcPr>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6E69E5" w:rsidRPr="004C10C9" w:rsidRDefault="006E69E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6E69E5" w:rsidRPr="004C10C9" w:rsidTr="006E69E5">
        <w:tc>
          <w:tcPr>
            <w:tcW w:w="6771" w:type="dxa"/>
            <w:shd w:val="clear" w:color="auto" w:fill="auto"/>
          </w:tcPr>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6E69E5" w:rsidRPr="004C10C9" w:rsidRDefault="006E69E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6E69E5" w:rsidRPr="004C10C9" w:rsidTr="006E69E5">
        <w:tc>
          <w:tcPr>
            <w:tcW w:w="6771" w:type="dxa"/>
            <w:shd w:val="clear" w:color="auto" w:fill="auto"/>
          </w:tcPr>
          <w:p w:rsidR="006E69E5" w:rsidRPr="004C10C9" w:rsidRDefault="006E69E5" w:rsidP="006E69E5">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6E69E5" w:rsidRPr="004C10C9" w:rsidRDefault="006E69E5" w:rsidP="006E69E5">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E69E5">
        <w:rPr>
          <w:rFonts w:ascii="Times New Roman" w:hAnsi="Times New Roman" w:cs="Times New Roman"/>
          <w:sz w:val="12"/>
          <w:szCs w:val="12"/>
        </w:rPr>
        <w:t>Опубликовать настоящее решение в газете «Сергиевский вестник».</w:t>
      </w:r>
    </w:p>
    <w:p w:rsidR="006E69E5" w:rsidRPr="006E69E5" w:rsidRDefault="006E69E5" w:rsidP="006E69E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E69E5">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6E69E5">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Председатель Собрания представителей</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сельского поселения Красносельское</w:t>
      </w:r>
    </w:p>
    <w:p w:rsid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муниципального района Сергиевский                     </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6E69E5" w:rsidRP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Глава сельского поселения Красносельское</w:t>
      </w:r>
    </w:p>
    <w:p w:rsidR="006E69E5"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муниципального района Сергиевский                    </w:t>
      </w:r>
    </w:p>
    <w:p w:rsidR="00F54A3E" w:rsidRDefault="006E69E5" w:rsidP="006E69E5">
      <w:pPr>
        <w:pStyle w:val="aff1"/>
        <w:ind w:firstLine="284"/>
        <w:jc w:val="right"/>
        <w:rPr>
          <w:rFonts w:ascii="Times New Roman" w:hAnsi="Times New Roman" w:cs="Times New Roman"/>
          <w:sz w:val="12"/>
          <w:szCs w:val="12"/>
        </w:rPr>
      </w:pPr>
      <w:r w:rsidRPr="006E69E5">
        <w:rPr>
          <w:rFonts w:ascii="Times New Roman" w:hAnsi="Times New Roman" w:cs="Times New Roman"/>
          <w:sz w:val="12"/>
          <w:szCs w:val="12"/>
        </w:rPr>
        <w:t xml:space="preserve">                                Н.В. Вершков</w:t>
      </w:r>
    </w:p>
    <w:p w:rsidR="00FB606B" w:rsidRDefault="00FB606B" w:rsidP="006E69E5">
      <w:pPr>
        <w:pStyle w:val="aff1"/>
        <w:ind w:firstLine="284"/>
        <w:jc w:val="right"/>
        <w:rPr>
          <w:rFonts w:ascii="Times New Roman" w:hAnsi="Times New Roman" w:cs="Times New Roman"/>
          <w:sz w:val="12"/>
          <w:szCs w:val="12"/>
        </w:rPr>
      </w:pPr>
    </w:p>
    <w:p w:rsidR="00FB606B" w:rsidRPr="00FB606B" w:rsidRDefault="00FB606B" w:rsidP="00FB606B">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 xml:space="preserve">«12» октября 2022г.                                                                                           </w:t>
      </w:r>
      <w:r>
        <w:rPr>
          <w:rFonts w:ascii="Times New Roman" w:hAnsi="Times New Roman" w:cs="Times New Roman"/>
          <w:sz w:val="12"/>
          <w:szCs w:val="12"/>
        </w:rPr>
        <w:t xml:space="preserve">                                                                                                            </w:t>
      </w:r>
      <w:r w:rsidRPr="00FB606B">
        <w:rPr>
          <w:rFonts w:ascii="Times New Roman" w:hAnsi="Times New Roman" w:cs="Times New Roman"/>
          <w:sz w:val="12"/>
          <w:szCs w:val="12"/>
        </w:rPr>
        <w:t>№29</w:t>
      </w:r>
    </w:p>
    <w:p w:rsidR="00FB606B" w:rsidRPr="00FB606B" w:rsidRDefault="00FB606B" w:rsidP="00FB606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FB606B">
        <w:rPr>
          <w:rFonts w:ascii="Times New Roman"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№25 от 18 ноября 2014г. «Об утверждении Положения о налоге на имущество физических лиц на территории сельского поселения Кутузовский муниципального района Сергиевский»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принято  Собранием Представителей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сельского поселения Кутузовский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муниципального района Сергиевский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РЕШИЛО:</w:t>
      </w:r>
    </w:p>
    <w:p w:rsidR="00FB606B" w:rsidRPr="00FB606B" w:rsidRDefault="00FB606B"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FB606B">
        <w:rPr>
          <w:rFonts w:ascii="Times New Roman" w:hAnsi="Times New Roman" w:cs="Times New Roman"/>
          <w:sz w:val="12"/>
          <w:szCs w:val="12"/>
        </w:rPr>
        <w:t>Внести в Положение о налоге на имущество физических лиц на территории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w:t>
      </w:r>
      <w:r>
        <w:rPr>
          <w:rFonts w:ascii="Times New Roman" w:hAnsi="Times New Roman" w:cs="Times New Roman"/>
          <w:sz w:val="12"/>
          <w:szCs w:val="12"/>
        </w:rPr>
        <w:t>ципального района Сергиевский №</w:t>
      </w:r>
      <w:r w:rsidRPr="00FB606B">
        <w:rPr>
          <w:rFonts w:ascii="Times New Roman" w:hAnsi="Times New Roman" w:cs="Times New Roman"/>
          <w:sz w:val="12"/>
          <w:szCs w:val="12"/>
        </w:rPr>
        <w:t xml:space="preserve">25 от 18 ноября 2014г. (далее – Положение)  изменения и дополнения следующего содержания: </w:t>
      </w:r>
    </w:p>
    <w:p w:rsidR="00FB606B" w:rsidRPr="00FB606B" w:rsidRDefault="00FB606B"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FB606B">
        <w:rPr>
          <w:rFonts w:ascii="Times New Roman" w:hAnsi="Times New Roman" w:cs="Times New Roman"/>
          <w:sz w:val="12"/>
          <w:szCs w:val="12"/>
        </w:rPr>
        <w:t>пункт 4.1. статьи 4 изложить в новой редакции:</w:t>
      </w:r>
    </w:p>
    <w:p w:rsid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FB606B" w:rsidRPr="004C10C9" w:rsidTr="004E6ACE">
        <w:tc>
          <w:tcPr>
            <w:tcW w:w="6771" w:type="dxa"/>
            <w:shd w:val="clear" w:color="auto" w:fill="auto"/>
            <w:vAlign w:val="center"/>
          </w:tcPr>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FB606B" w:rsidRPr="004C10C9" w:rsidRDefault="00FB606B"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FB606B" w:rsidRPr="004C10C9" w:rsidTr="004E6ACE">
        <w:tc>
          <w:tcPr>
            <w:tcW w:w="6771" w:type="dxa"/>
            <w:shd w:val="clear" w:color="auto" w:fill="auto"/>
          </w:tcPr>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FB606B" w:rsidRPr="004C10C9" w:rsidRDefault="00FB606B"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FB606B" w:rsidRPr="004C10C9" w:rsidTr="004E6ACE">
        <w:tc>
          <w:tcPr>
            <w:tcW w:w="6771" w:type="dxa"/>
            <w:shd w:val="clear" w:color="auto" w:fill="auto"/>
          </w:tcPr>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 xml:space="preserve">объекты налогообложения, предусмотренные абзацем вторым пункта 10 статьи 378.2 Налогового кодекса Российской </w:t>
            </w:r>
            <w:r w:rsidRPr="004C10C9">
              <w:rPr>
                <w:rFonts w:ascii="Times New Roman" w:hAnsi="Times New Roman" w:cs="Times New Roman"/>
                <w:sz w:val="12"/>
                <w:szCs w:val="12"/>
              </w:rPr>
              <w:lastRenderedPageBreak/>
              <w:t>Федерации;</w:t>
            </w:r>
          </w:p>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FB606B" w:rsidRPr="004C10C9" w:rsidRDefault="00FB606B"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FB606B" w:rsidRPr="004C10C9" w:rsidTr="004E6ACE">
        <w:tc>
          <w:tcPr>
            <w:tcW w:w="6771" w:type="dxa"/>
            <w:shd w:val="clear" w:color="auto" w:fill="auto"/>
          </w:tcPr>
          <w:p w:rsidR="00FB606B" w:rsidRPr="004C10C9" w:rsidRDefault="00FB606B"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FB606B" w:rsidRPr="004C10C9" w:rsidRDefault="00FB606B"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FB606B" w:rsidRPr="00FB606B" w:rsidRDefault="00FB606B"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FB606B">
        <w:rPr>
          <w:rFonts w:ascii="Times New Roman" w:hAnsi="Times New Roman" w:cs="Times New Roman"/>
          <w:sz w:val="12"/>
          <w:szCs w:val="12"/>
        </w:rPr>
        <w:t>Опубликовать настоящее решение в газете «Сергиевский вестник».</w:t>
      </w:r>
    </w:p>
    <w:p w:rsidR="00FB606B" w:rsidRDefault="00FB606B"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FB606B">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FB606B">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FB606B" w:rsidRP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Председатель Собрания представителей</w:t>
      </w:r>
    </w:p>
    <w:p w:rsidR="00FB606B" w:rsidRP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сельского поселения Кутузовский</w:t>
      </w:r>
    </w:p>
    <w:p w:rsid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 xml:space="preserve">муниципального района Сергиевский                         </w:t>
      </w:r>
    </w:p>
    <w:p w:rsidR="00FB606B" w:rsidRP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FB606B" w:rsidRP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Глава сельского поселения Кутузовский</w:t>
      </w:r>
    </w:p>
    <w:p w:rsid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 xml:space="preserve">муниципального района Сергиевский                         </w:t>
      </w:r>
    </w:p>
    <w:p w:rsidR="00FB606B" w:rsidRDefault="00FB606B" w:rsidP="00FB606B">
      <w:pPr>
        <w:pStyle w:val="aff1"/>
        <w:ind w:firstLine="284"/>
        <w:jc w:val="right"/>
        <w:rPr>
          <w:rFonts w:ascii="Times New Roman" w:hAnsi="Times New Roman" w:cs="Times New Roman"/>
          <w:sz w:val="12"/>
          <w:szCs w:val="12"/>
        </w:rPr>
      </w:pPr>
      <w:r w:rsidRPr="00FB606B">
        <w:rPr>
          <w:rFonts w:ascii="Times New Roman" w:hAnsi="Times New Roman" w:cs="Times New Roman"/>
          <w:sz w:val="12"/>
          <w:szCs w:val="12"/>
        </w:rPr>
        <w:t xml:space="preserve">                А.В.Сабельникова</w:t>
      </w:r>
    </w:p>
    <w:p w:rsidR="00FB606B" w:rsidRDefault="00FB606B" w:rsidP="00FB606B">
      <w:pPr>
        <w:pStyle w:val="aff1"/>
        <w:ind w:firstLine="284"/>
        <w:jc w:val="right"/>
        <w:rPr>
          <w:rFonts w:ascii="Times New Roman" w:hAnsi="Times New Roman" w:cs="Times New Roman"/>
          <w:sz w:val="12"/>
          <w:szCs w:val="12"/>
        </w:rPr>
      </w:pPr>
    </w:p>
    <w:p w:rsidR="00FB606B" w:rsidRPr="00FB606B" w:rsidRDefault="00FB606B" w:rsidP="00FB606B">
      <w:pPr>
        <w:pStyle w:val="aff1"/>
        <w:ind w:firstLine="284"/>
        <w:jc w:val="center"/>
        <w:rPr>
          <w:rFonts w:ascii="Times New Roman" w:hAnsi="Times New Roman" w:cs="Times New Roman"/>
          <w:sz w:val="12"/>
          <w:szCs w:val="12"/>
        </w:rPr>
      </w:pPr>
      <w:r w:rsidRPr="00FB606B">
        <w:rPr>
          <w:rFonts w:ascii="Times New Roman" w:hAnsi="Times New Roman" w:cs="Times New Roman"/>
          <w:sz w:val="12"/>
          <w:szCs w:val="12"/>
        </w:rPr>
        <w:t>РЕШЕНИЕ</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 xml:space="preserve"> «11» октября 2022г.                                                                                            </w:t>
      </w:r>
      <w:r>
        <w:rPr>
          <w:rFonts w:ascii="Times New Roman" w:hAnsi="Times New Roman" w:cs="Times New Roman"/>
          <w:sz w:val="12"/>
          <w:szCs w:val="12"/>
        </w:rPr>
        <w:t xml:space="preserve">                                                                                                         </w:t>
      </w:r>
      <w:r w:rsidRPr="00FB606B">
        <w:rPr>
          <w:rFonts w:ascii="Times New Roman" w:hAnsi="Times New Roman" w:cs="Times New Roman"/>
          <w:sz w:val="12"/>
          <w:szCs w:val="12"/>
        </w:rPr>
        <w:t>№31</w:t>
      </w:r>
    </w:p>
    <w:p w:rsidR="00FB606B" w:rsidRPr="00FB606B" w:rsidRDefault="00FB606B" w:rsidP="003E32C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FB606B">
        <w:rPr>
          <w:rFonts w:ascii="Times New Roman" w:hAnsi="Times New Roman" w:cs="Times New Roman"/>
          <w:sz w:val="12"/>
          <w:szCs w:val="12"/>
        </w:rPr>
        <w:t>О внесении изменений в Решение Собрания  Представителей сельского поселения Липовка муниципального райо</w:t>
      </w:r>
      <w:r>
        <w:rPr>
          <w:rFonts w:ascii="Times New Roman" w:hAnsi="Times New Roman" w:cs="Times New Roman"/>
          <w:sz w:val="12"/>
          <w:szCs w:val="12"/>
        </w:rPr>
        <w:t>на Сергиевский №24 от 17 ноября</w:t>
      </w:r>
      <w:r w:rsidRPr="00FB606B">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Липовка муниципального района Сергиевский»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принято  Собранием Представителей</w:t>
      </w:r>
    </w:p>
    <w:p w:rsidR="00FB606B" w:rsidRP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сельского поселения Липовка</w:t>
      </w:r>
    </w:p>
    <w:p w:rsidR="00FB606B" w:rsidRPr="00FB606B" w:rsidRDefault="00FB606B" w:rsidP="003E32C4">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му</w:t>
      </w:r>
      <w:r w:rsidR="003E32C4">
        <w:rPr>
          <w:rFonts w:ascii="Times New Roman" w:hAnsi="Times New Roman" w:cs="Times New Roman"/>
          <w:sz w:val="12"/>
          <w:szCs w:val="12"/>
        </w:rPr>
        <w:t>ниципального района Сергиевский</w:t>
      </w:r>
    </w:p>
    <w:p w:rsidR="00FB606B" w:rsidRPr="00FB606B" w:rsidRDefault="00FB606B" w:rsidP="003E32C4">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w:t>
      </w:r>
      <w:r w:rsidR="003E32C4">
        <w:rPr>
          <w:rFonts w:ascii="Times New Roman" w:hAnsi="Times New Roman" w:cs="Times New Roman"/>
          <w:sz w:val="12"/>
          <w:szCs w:val="12"/>
        </w:rPr>
        <w:t>ниципального района Сергиевский</w:t>
      </w:r>
    </w:p>
    <w:p w:rsidR="00FB606B" w:rsidRPr="00FB606B"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FB606B" w:rsidRPr="00FB606B" w:rsidRDefault="003E32C4"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FB606B" w:rsidRPr="00FB606B">
        <w:rPr>
          <w:rFonts w:ascii="Times New Roman" w:hAnsi="Times New Roman" w:cs="Times New Roman"/>
          <w:sz w:val="12"/>
          <w:szCs w:val="12"/>
        </w:rPr>
        <w:t>Внести в Положение о налоге на имущество физических лиц на территории сельского поселения Липовка муниципального района Сергиевский, утвержденное Решением Собрания Представителей сельского поселения Липовка  муни</w:t>
      </w:r>
      <w:r>
        <w:rPr>
          <w:rFonts w:ascii="Times New Roman" w:hAnsi="Times New Roman" w:cs="Times New Roman"/>
          <w:sz w:val="12"/>
          <w:szCs w:val="12"/>
        </w:rPr>
        <w:t>ципального района Сергиевский №</w:t>
      </w:r>
      <w:r w:rsidR="00FB606B" w:rsidRPr="00FB606B">
        <w:rPr>
          <w:rFonts w:ascii="Times New Roman" w:hAnsi="Times New Roman" w:cs="Times New Roman"/>
          <w:sz w:val="12"/>
          <w:szCs w:val="12"/>
        </w:rPr>
        <w:t xml:space="preserve">24 от 17 ноября 2014г. (далее – Положение)  изменения и дополнения следующего содержания: </w:t>
      </w:r>
    </w:p>
    <w:p w:rsidR="00FB606B" w:rsidRPr="00FB606B" w:rsidRDefault="003E32C4" w:rsidP="00FB606B">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00FB606B" w:rsidRPr="00FB606B">
        <w:rPr>
          <w:rFonts w:ascii="Times New Roman" w:hAnsi="Times New Roman" w:cs="Times New Roman"/>
          <w:sz w:val="12"/>
          <w:szCs w:val="12"/>
        </w:rPr>
        <w:t>пункт 4.1. статьи 4 изложить в новой редакции:</w:t>
      </w:r>
    </w:p>
    <w:p w:rsidR="00FB606B" w:rsidRDefault="00FB606B" w:rsidP="00FB606B">
      <w:pPr>
        <w:pStyle w:val="aff1"/>
        <w:ind w:firstLine="284"/>
        <w:jc w:val="both"/>
        <w:rPr>
          <w:rFonts w:ascii="Times New Roman" w:hAnsi="Times New Roman" w:cs="Times New Roman"/>
          <w:sz w:val="12"/>
          <w:szCs w:val="12"/>
        </w:rPr>
      </w:pPr>
      <w:r w:rsidRPr="00FB606B">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3E32C4" w:rsidRPr="004C10C9" w:rsidTr="004E6ACE">
        <w:tc>
          <w:tcPr>
            <w:tcW w:w="6771" w:type="dxa"/>
            <w:shd w:val="clear" w:color="auto" w:fill="auto"/>
            <w:vAlign w:val="center"/>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E32C4">
        <w:rPr>
          <w:rFonts w:ascii="Times New Roman" w:hAnsi="Times New Roman" w:cs="Times New Roman"/>
          <w:sz w:val="12"/>
          <w:szCs w:val="12"/>
        </w:rPr>
        <w:t>Опубликовать настоящее решение в газете «Сергиевский вестник».</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3E32C4">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3E32C4">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Председатель Собрания представителей</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сельского поселения Липовка</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Глава сельского поселения Липовка</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p>
    <w:p w:rsidR="00F54A3E"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                           С.И. Вершинин</w:t>
      </w:r>
    </w:p>
    <w:p w:rsidR="003E32C4" w:rsidRDefault="003E32C4" w:rsidP="003E32C4">
      <w:pPr>
        <w:pStyle w:val="aff1"/>
        <w:ind w:firstLine="284"/>
        <w:jc w:val="right"/>
        <w:rPr>
          <w:rFonts w:ascii="Times New Roman" w:hAnsi="Times New Roman" w:cs="Times New Roman"/>
          <w:sz w:val="12"/>
          <w:szCs w:val="12"/>
        </w:rPr>
      </w:pPr>
    </w:p>
    <w:p w:rsidR="003E32C4" w:rsidRPr="003E32C4" w:rsidRDefault="003E32C4" w:rsidP="003E32C4">
      <w:pPr>
        <w:pStyle w:val="aff1"/>
        <w:ind w:firstLine="284"/>
        <w:jc w:val="center"/>
        <w:rPr>
          <w:rFonts w:ascii="Times New Roman" w:hAnsi="Times New Roman" w:cs="Times New Roman"/>
          <w:sz w:val="12"/>
          <w:szCs w:val="12"/>
        </w:rPr>
      </w:pPr>
      <w:r w:rsidRPr="003E32C4">
        <w:rPr>
          <w:rFonts w:ascii="Times New Roman" w:hAnsi="Times New Roman" w:cs="Times New Roman"/>
          <w:sz w:val="12"/>
          <w:szCs w:val="12"/>
        </w:rPr>
        <w:t>РЕШЕНИЕ</w:t>
      </w:r>
    </w:p>
    <w:p w:rsidR="003E32C4" w:rsidRPr="003E32C4" w:rsidRDefault="003E32C4" w:rsidP="003E32C4">
      <w:pPr>
        <w:pStyle w:val="aff1"/>
        <w:ind w:firstLine="284"/>
        <w:rPr>
          <w:rFonts w:ascii="Times New Roman" w:hAnsi="Times New Roman" w:cs="Times New Roman"/>
          <w:sz w:val="12"/>
          <w:szCs w:val="12"/>
        </w:rPr>
      </w:pPr>
      <w:r w:rsidRPr="003E32C4">
        <w:rPr>
          <w:rFonts w:ascii="Times New Roman" w:hAnsi="Times New Roman" w:cs="Times New Roman"/>
          <w:sz w:val="12"/>
          <w:szCs w:val="12"/>
        </w:rPr>
        <w:t xml:space="preserve"> «17» октября 2022г.                                                                                 </w:t>
      </w:r>
      <w:r>
        <w:rPr>
          <w:rFonts w:ascii="Times New Roman" w:hAnsi="Times New Roman" w:cs="Times New Roman"/>
          <w:sz w:val="12"/>
          <w:szCs w:val="12"/>
        </w:rPr>
        <w:t xml:space="preserve">                                                                                                                     </w:t>
      </w:r>
      <w:r w:rsidRPr="003E32C4">
        <w:rPr>
          <w:rFonts w:ascii="Times New Roman" w:hAnsi="Times New Roman" w:cs="Times New Roman"/>
          <w:sz w:val="12"/>
          <w:szCs w:val="12"/>
        </w:rPr>
        <w:t xml:space="preserve">№30         </w:t>
      </w:r>
    </w:p>
    <w:p w:rsidR="003E32C4" w:rsidRPr="003E32C4" w:rsidRDefault="003E32C4" w:rsidP="003E32C4">
      <w:pPr>
        <w:pStyle w:val="aff1"/>
        <w:ind w:firstLine="284"/>
        <w:jc w:val="center"/>
        <w:rPr>
          <w:rFonts w:ascii="Times New Roman" w:hAnsi="Times New Roman" w:cs="Times New Roman"/>
          <w:sz w:val="12"/>
          <w:szCs w:val="12"/>
        </w:rPr>
      </w:pPr>
      <w:r>
        <w:rPr>
          <w:rFonts w:ascii="Times New Roman" w:hAnsi="Times New Roman" w:cs="Times New Roman"/>
          <w:sz w:val="12"/>
          <w:szCs w:val="12"/>
        </w:rPr>
        <w:t>«</w:t>
      </w:r>
      <w:r w:rsidRPr="003E32C4">
        <w:rPr>
          <w:rFonts w:ascii="Times New Roman"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№27 от 17 ноября 2014г. «Об утверждении Положения о налоге на имущество физических лиц на территории сельского поселения Светлодольск  муниципального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принято  Собранием Представителей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сельского поселения Светлодольск</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РЕШИЛО:</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E32C4">
        <w:rPr>
          <w:rFonts w:ascii="Times New Roman" w:hAnsi="Times New Roman" w:cs="Times New Roman"/>
          <w:sz w:val="12"/>
          <w:szCs w:val="12"/>
        </w:rPr>
        <w:t>Внести в Положение о налоге на имущество физических лиц на территории сельского поселения  муниципального района Сергиевский, утвержденное Решением Собрания Представителей сельского поселения Светлодольск  муни</w:t>
      </w:r>
      <w:r>
        <w:rPr>
          <w:rFonts w:ascii="Times New Roman" w:hAnsi="Times New Roman" w:cs="Times New Roman"/>
          <w:sz w:val="12"/>
          <w:szCs w:val="12"/>
        </w:rPr>
        <w:t>ципального района Сергиевский №</w:t>
      </w:r>
      <w:r w:rsidRPr="003E32C4">
        <w:rPr>
          <w:rFonts w:ascii="Times New Roman" w:hAnsi="Times New Roman" w:cs="Times New Roman"/>
          <w:sz w:val="12"/>
          <w:szCs w:val="12"/>
        </w:rPr>
        <w:t xml:space="preserve">27 от 17 ноября 2014г. (далее – Положение)  изменения и дополнения следующего содержания: </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3E32C4">
        <w:rPr>
          <w:rFonts w:ascii="Times New Roman" w:hAnsi="Times New Roman" w:cs="Times New Roman"/>
          <w:sz w:val="12"/>
          <w:szCs w:val="12"/>
        </w:rPr>
        <w:t>пункт 4.1. статьи 4 изложить в новой редакции:</w:t>
      </w:r>
    </w:p>
    <w:p w:rsid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3E32C4" w:rsidRPr="004C10C9" w:rsidTr="004E6ACE">
        <w:tc>
          <w:tcPr>
            <w:tcW w:w="6771" w:type="dxa"/>
            <w:shd w:val="clear" w:color="auto" w:fill="auto"/>
            <w:vAlign w:val="center"/>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lastRenderedPageBreak/>
              <w:t>Вид объекта налогообложения</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E32C4">
        <w:rPr>
          <w:rFonts w:ascii="Times New Roman" w:hAnsi="Times New Roman" w:cs="Times New Roman"/>
          <w:sz w:val="12"/>
          <w:szCs w:val="12"/>
        </w:rPr>
        <w:t>Опубликовать настоящее решение в газете «Сергиевский вестник».</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3E32C4">
        <w:rPr>
          <w:rFonts w:ascii="Times New Roman" w:hAnsi="Times New Roman" w:cs="Times New Roman"/>
          <w:sz w:val="12"/>
          <w:szCs w:val="12"/>
        </w:rPr>
        <w:t xml:space="preserve">Настоящее решение вступает в силу со дня его официального </w:t>
      </w:r>
      <w:r>
        <w:rPr>
          <w:rFonts w:ascii="Times New Roman" w:hAnsi="Times New Roman" w:cs="Times New Roman"/>
          <w:sz w:val="12"/>
          <w:szCs w:val="12"/>
        </w:rPr>
        <w:t>опубликования и</w:t>
      </w:r>
      <w:r w:rsidRPr="003E32C4">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Председатель Собрания представителей</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сельского поселения Светлодольск</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     </w:t>
      </w:r>
      <w:r>
        <w:rPr>
          <w:rFonts w:ascii="Times New Roman" w:hAnsi="Times New Roman" w:cs="Times New Roman"/>
          <w:sz w:val="12"/>
          <w:szCs w:val="12"/>
        </w:rPr>
        <w:t xml:space="preserve">                   Н.А.Анцинова</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И.о.Главы сельского поселения Светлодольск</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                А.В.Федченкова</w:t>
      </w:r>
    </w:p>
    <w:p w:rsidR="003E32C4" w:rsidRDefault="003E32C4" w:rsidP="003E32C4">
      <w:pPr>
        <w:pStyle w:val="aff1"/>
        <w:ind w:firstLine="284"/>
        <w:jc w:val="right"/>
        <w:rPr>
          <w:rFonts w:ascii="Times New Roman" w:hAnsi="Times New Roman" w:cs="Times New Roman"/>
          <w:sz w:val="12"/>
          <w:szCs w:val="12"/>
        </w:rPr>
      </w:pPr>
    </w:p>
    <w:p w:rsidR="003E32C4" w:rsidRPr="003E32C4" w:rsidRDefault="003E32C4" w:rsidP="003E32C4">
      <w:pPr>
        <w:pStyle w:val="aff1"/>
        <w:ind w:firstLine="284"/>
        <w:jc w:val="center"/>
        <w:rPr>
          <w:rFonts w:ascii="Times New Roman" w:hAnsi="Times New Roman" w:cs="Times New Roman"/>
          <w:sz w:val="12"/>
          <w:szCs w:val="12"/>
        </w:rPr>
      </w:pPr>
      <w:r w:rsidRPr="003E32C4">
        <w:rPr>
          <w:rFonts w:ascii="Times New Roman" w:hAnsi="Times New Roman" w:cs="Times New Roman"/>
          <w:sz w:val="12"/>
          <w:szCs w:val="12"/>
        </w:rPr>
        <w:t>РЕШЕНИЕ</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 xml:space="preserve"> «17» октября 2022г.                                                                                        </w:t>
      </w:r>
      <w:r>
        <w:rPr>
          <w:rFonts w:ascii="Times New Roman" w:hAnsi="Times New Roman" w:cs="Times New Roman"/>
          <w:sz w:val="12"/>
          <w:szCs w:val="12"/>
        </w:rPr>
        <w:t xml:space="preserve">                                                                                                           </w:t>
      </w:r>
      <w:r w:rsidRPr="003E32C4">
        <w:rPr>
          <w:rFonts w:ascii="Times New Roman" w:hAnsi="Times New Roman" w:cs="Times New Roman"/>
          <w:sz w:val="12"/>
          <w:szCs w:val="12"/>
        </w:rPr>
        <w:t xml:space="preserve">   №29</w:t>
      </w:r>
    </w:p>
    <w:p w:rsidR="003E32C4" w:rsidRPr="003E32C4" w:rsidRDefault="003E32C4" w:rsidP="003E32C4">
      <w:pPr>
        <w:pStyle w:val="aff1"/>
        <w:ind w:firstLine="284"/>
        <w:jc w:val="center"/>
        <w:rPr>
          <w:rFonts w:ascii="Times New Roman" w:hAnsi="Times New Roman" w:cs="Times New Roman"/>
          <w:sz w:val="12"/>
          <w:szCs w:val="12"/>
        </w:rPr>
      </w:pPr>
      <w:r w:rsidRPr="003E32C4">
        <w:rPr>
          <w:rFonts w:ascii="Times New Roman"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№27 от 17 ноября 2014г. «Об утверждении Положения о налоге на имущество физических лиц на территории сельского поселения Сергиевск муниципального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принято  Собранием Представителей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сельского поселения Сергиевск</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муниципального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3E32C4" w:rsidRP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РЕШИЛО:</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E32C4">
        <w:rPr>
          <w:rFonts w:ascii="Times New Roman" w:hAnsi="Times New Roman" w:cs="Times New Roman"/>
          <w:sz w:val="12"/>
          <w:szCs w:val="12"/>
        </w:rPr>
        <w:t xml:space="preserve">Внести в Положение о налоге на имущество физических лиц на территории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27 от 17 ноября 2014г. (далее – Положение)  изменения и дополнения следующего содержания: </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3E32C4">
        <w:rPr>
          <w:rFonts w:ascii="Times New Roman" w:hAnsi="Times New Roman" w:cs="Times New Roman"/>
          <w:sz w:val="12"/>
          <w:szCs w:val="12"/>
        </w:rPr>
        <w:t>пункт 4.1. статьи 4 изложить в новой редакции:</w:t>
      </w:r>
    </w:p>
    <w:p w:rsidR="003E32C4" w:rsidRDefault="003E32C4" w:rsidP="003E32C4">
      <w:pPr>
        <w:pStyle w:val="aff1"/>
        <w:ind w:firstLine="284"/>
        <w:jc w:val="both"/>
        <w:rPr>
          <w:rFonts w:ascii="Times New Roman" w:hAnsi="Times New Roman" w:cs="Times New Roman"/>
          <w:sz w:val="12"/>
          <w:szCs w:val="12"/>
        </w:rPr>
      </w:pPr>
      <w:r w:rsidRPr="003E32C4">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3E32C4" w:rsidRPr="004C10C9" w:rsidTr="004E6ACE">
        <w:tc>
          <w:tcPr>
            <w:tcW w:w="6771" w:type="dxa"/>
            <w:shd w:val="clear" w:color="auto" w:fill="auto"/>
            <w:vAlign w:val="center"/>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3E32C4" w:rsidRPr="004C10C9" w:rsidTr="004E6ACE">
        <w:tc>
          <w:tcPr>
            <w:tcW w:w="6771" w:type="dxa"/>
            <w:shd w:val="clear" w:color="auto" w:fill="auto"/>
          </w:tcPr>
          <w:p w:rsidR="003E32C4" w:rsidRPr="004C10C9" w:rsidRDefault="003E32C4"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3E32C4" w:rsidRPr="004C10C9" w:rsidRDefault="003E32C4"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E32C4">
        <w:rPr>
          <w:rFonts w:ascii="Times New Roman" w:hAnsi="Times New Roman" w:cs="Times New Roman"/>
          <w:sz w:val="12"/>
          <w:szCs w:val="12"/>
        </w:rPr>
        <w:t>Опубликовать настоящее решение в газете «Сергиевский вестник».</w:t>
      </w:r>
    </w:p>
    <w:p w:rsidR="003E32C4" w:rsidRPr="003E32C4" w:rsidRDefault="003E32C4" w:rsidP="003E32C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3E32C4">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3E32C4">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Председатель Собрания представителей</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сельского поселения Сергиевск</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3E32C4" w:rsidRPr="003E32C4" w:rsidRDefault="003E32C4" w:rsidP="003E32C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Т.Н.Глушкова</w:t>
      </w:r>
    </w:p>
    <w:p w:rsidR="003E32C4" w:rsidRP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Глава сельского поселения Сергиевск </w:t>
      </w:r>
    </w:p>
    <w:p w:rsidR="003E32C4"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муниципального района Сергиевский                                            </w:t>
      </w:r>
    </w:p>
    <w:p w:rsidR="00F54A3E" w:rsidRDefault="003E32C4" w:rsidP="003E32C4">
      <w:pPr>
        <w:pStyle w:val="aff1"/>
        <w:ind w:firstLine="284"/>
        <w:jc w:val="right"/>
        <w:rPr>
          <w:rFonts w:ascii="Times New Roman" w:hAnsi="Times New Roman" w:cs="Times New Roman"/>
          <w:sz w:val="12"/>
          <w:szCs w:val="12"/>
        </w:rPr>
      </w:pPr>
      <w:r w:rsidRPr="003E32C4">
        <w:rPr>
          <w:rFonts w:ascii="Times New Roman" w:hAnsi="Times New Roman" w:cs="Times New Roman"/>
          <w:sz w:val="12"/>
          <w:szCs w:val="12"/>
        </w:rPr>
        <w:t xml:space="preserve">        М.М.Арчибасов</w:t>
      </w:r>
    </w:p>
    <w:p w:rsidR="00E049BF" w:rsidRDefault="00E049BF" w:rsidP="003E32C4">
      <w:pPr>
        <w:pStyle w:val="aff1"/>
        <w:ind w:firstLine="284"/>
        <w:jc w:val="right"/>
        <w:rPr>
          <w:rFonts w:ascii="Times New Roman" w:hAnsi="Times New Roman" w:cs="Times New Roman"/>
          <w:sz w:val="12"/>
          <w:szCs w:val="12"/>
        </w:rPr>
      </w:pPr>
    </w:p>
    <w:p w:rsidR="00E049BF" w:rsidRPr="00E049BF" w:rsidRDefault="00E049BF" w:rsidP="00E049BF">
      <w:pPr>
        <w:pStyle w:val="aff1"/>
        <w:ind w:firstLine="284"/>
        <w:jc w:val="center"/>
        <w:rPr>
          <w:rFonts w:ascii="Times New Roman" w:hAnsi="Times New Roman" w:cs="Times New Roman"/>
          <w:sz w:val="12"/>
          <w:szCs w:val="12"/>
        </w:rPr>
      </w:pPr>
      <w:r w:rsidRPr="00E049BF">
        <w:rPr>
          <w:rFonts w:ascii="Times New Roman" w:hAnsi="Times New Roman" w:cs="Times New Roman"/>
          <w:sz w:val="12"/>
          <w:szCs w:val="12"/>
        </w:rPr>
        <w:t>РЕШЕНИЕ</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 xml:space="preserve"> «14 » октября 2022г.                                                                                     </w:t>
      </w:r>
      <w:r>
        <w:rPr>
          <w:rFonts w:ascii="Times New Roman" w:hAnsi="Times New Roman" w:cs="Times New Roman"/>
          <w:sz w:val="12"/>
          <w:szCs w:val="12"/>
        </w:rPr>
        <w:t xml:space="preserve">                                                                                                                </w:t>
      </w:r>
      <w:r w:rsidRPr="00E049BF">
        <w:rPr>
          <w:rFonts w:ascii="Times New Roman" w:hAnsi="Times New Roman" w:cs="Times New Roman"/>
          <w:sz w:val="12"/>
          <w:szCs w:val="12"/>
        </w:rPr>
        <w:t xml:space="preserve">№30 </w:t>
      </w:r>
    </w:p>
    <w:p w:rsidR="00E049BF" w:rsidRPr="00E049BF" w:rsidRDefault="00E049BF" w:rsidP="00E049BF">
      <w:pPr>
        <w:pStyle w:val="aff1"/>
        <w:ind w:firstLine="284"/>
        <w:jc w:val="center"/>
        <w:rPr>
          <w:rFonts w:ascii="Times New Roman" w:hAnsi="Times New Roman" w:cs="Times New Roman"/>
          <w:sz w:val="12"/>
          <w:szCs w:val="12"/>
        </w:rPr>
      </w:pPr>
      <w:r w:rsidRPr="00E049BF">
        <w:rPr>
          <w:rFonts w:ascii="Times New Roman"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№37 от 17 ноября 2014г. «Об утверждении Положения о налоге на имущество физических лиц на территории сельского поселения Серноводск  муниципального района Сергиевский»</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принято  Собранием Представителей</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lastRenderedPageBreak/>
        <w:t>сельского поселения  Серноводск</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муниципального района Сергиевский</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E049BF" w:rsidRP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РЕШИЛО:</w:t>
      </w:r>
    </w:p>
    <w:p w:rsidR="00E049BF" w:rsidRPr="00E049BF" w:rsidRDefault="00E049BF" w:rsidP="00E049B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E049BF">
        <w:rPr>
          <w:rFonts w:ascii="Times New Roman" w:hAnsi="Times New Roman" w:cs="Times New Roman"/>
          <w:sz w:val="12"/>
          <w:szCs w:val="12"/>
        </w:rPr>
        <w:t>Внести в Положение о налоге на имущество физических лиц на территории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w:t>
      </w:r>
      <w:r>
        <w:rPr>
          <w:rFonts w:ascii="Times New Roman" w:hAnsi="Times New Roman" w:cs="Times New Roman"/>
          <w:sz w:val="12"/>
          <w:szCs w:val="12"/>
        </w:rPr>
        <w:t>ципального района Сергиевский №</w:t>
      </w:r>
      <w:r w:rsidRPr="00E049BF">
        <w:rPr>
          <w:rFonts w:ascii="Times New Roman" w:hAnsi="Times New Roman" w:cs="Times New Roman"/>
          <w:sz w:val="12"/>
          <w:szCs w:val="12"/>
        </w:rPr>
        <w:t xml:space="preserve">37 от 17 ноября 2014г. (далее – Положение)  изменения и дополнения следующего содержания: </w:t>
      </w:r>
    </w:p>
    <w:p w:rsidR="00E049BF" w:rsidRPr="00E049BF" w:rsidRDefault="00E049BF" w:rsidP="00E049BF">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E049BF">
        <w:rPr>
          <w:rFonts w:ascii="Times New Roman" w:hAnsi="Times New Roman" w:cs="Times New Roman"/>
          <w:sz w:val="12"/>
          <w:szCs w:val="12"/>
        </w:rPr>
        <w:t>пункт 4.1. статьи 4 изложить в новой редакции:</w:t>
      </w:r>
    </w:p>
    <w:p w:rsidR="00E049BF" w:rsidRDefault="00E049BF" w:rsidP="00E049BF">
      <w:pPr>
        <w:pStyle w:val="aff1"/>
        <w:ind w:firstLine="284"/>
        <w:jc w:val="both"/>
        <w:rPr>
          <w:rFonts w:ascii="Times New Roman" w:hAnsi="Times New Roman" w:cs="Times New Roman"/>
          <w:sz w:val="12"/>
          <w:szCs w:val="12"/>
        </w:rPr>
      </w:pPr>
      <w:r w:rsidRPr="00E049BF">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E049BF" w:rsidRPr="004C10C9" w:rsidTr="004E6ACE">
        <w:tc>
          <w:tcPr>
            <w:tcW w:w="6771" w:type="dxa"/>
            <w:shd w:val="clear" w:color="auto" w:fill="auto"/>
            <w:vAlign w:val="center"/>
          </w:tcPr>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E049BF" w:rsidRPr="004C10C9" w:rsidRDefault="00E049BF"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E049BF" w:rsidRPr="004C10C9" w:rsidTr="004E6ACE">
        <w:tc>
          <w:tcPr>
            <w:tcW w:w="6771" w:type="dxa"/>
            <w:shd w:val="clear" w:color="auto" w:fill="auto"/>
          </w:tcPr>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E049BF" w:rsidRPr="004C10C9" w:rsidRDefault="00E049BF"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E049BF" w:rsidRPr="004C10C9" w:rsidTr="004E6ACE">
        <w:tc>
          <w:tcPr>
            <w:tcW w:w="6771" w:type="dxa"/>
            <w:shd w:val="clear" w:color="auto" w:fill="auto"/>
          </w:tcPr>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E049BF" w:rsidRPr="004C10C9" w:rsidRDefault="00E049BF"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E049BF" w:rsidRPr="004C10C9" w:rsidTr="004E6ACE">
        <w:tc>
          <w:tcPr>
            <w:tcW w:w="6771" w:type="dxa"/>
            <w:shd w:val="clear" w:color="auto" w:fill="auto"/>
          </w:tcPr>
          <w:p w:rsidR="00E049BF" w:rsidRPr="004C10C9" w:rsidRDefault="00E049BF"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E049BF" w:rsidRPr="004C10C9" w:rsidRDefault="00E049BF"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E049BF" w:rsidRPr="00E049BF" w:rsidRDefault="00E049BF" w:rsidP="00E049B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E049BF">
        <w:rPr>
          <w:rFonts w:ascii="Times New Roman" w:hAnsi="Times New Roman" w:cs="Times New Roman"/>
          <w:sz w:val="12"/>
          <w:szCs w:val="12"/>
        </w:rPr>
        <w:t>Опубликовать настоящее решение в газете «Сергиевский вестник».</w:t>
      </w:r>
    </w:p>
    <w:p w:rsidR="00E049BF" w:rsidRPr="00E049BF" w:rsidRDefault="00E049BF" w:rsidP="00E049BF">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E049BF">
        <w:rPr>
          <w:rFonts w:ascii="Times New Roman" w:hAnsi="Times New Roman" w:cs="Times New Roman"/>
          <w:sz w:val="12"/>
          <w:szCs w:val="12"/>
        </w:rPr>
        <w:t>Настоящее решение вступает в силу со дня его официального опубликования и распространяет свое действие на правоотнош</w:t>
      </w:r>
      <w:r>
        <w:rPr>
          <w:rFonts w:ascii="Times New Roman" w:hAnsi="Times New Roman" w:cs="Times New Roman"/>
          <w:sz w:val="12"/>
          <w:szCs w:val="12"/>
        </w:rPr>
        <w:t>ения, возникшие с 01.01.2022 г.</w:t>
      </w:r>
    </w:p>
    <w:p w:rsidR="00E049BF" w:rsidRP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Председатель Собрания представителей</w:t>
      </w:r>
    </w:p>
    <w:p w:rsidR="00E049BF" w:rsidRP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сельского поселения Серноводск</w:t>
      </w:r>
    </w:p>
    <w:p w:rsid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 xml:space="preserve">муниципального района Сергиевский                   </w:t>
      </w:r>
    </w:p>
    <w:p w:rsidR="00E049BF" w:rsidRP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 xml:space="preserve">             Н.Ю. </w:t>
      </w:r>
      <w:r>
        <w:rPr>
          <w:rFonts w:ascii="Times New Roman" w:hAnsi="Times New Roman" w:cs="Times New Roman"/>
          <w:sz w:val="12"/>
          <w:szCs w:val="12"/>
        </w:rPr>
        <w:t xml:space="preserve">Саломасова                     </w:t>
      </w:r>
    </w:p>
    <w:p w:rsidR="00E049BF" w:rsidRP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И.о.Главы сельского поселения Серноводск</w:t>
      </w:r>
    </w:p>
    <w:p w:rsidR="00E049BF"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 xml:space="preserve">муниципального района Сергиевский               </w:t>
      </w:r>
    </w:p>
    <w:p w:rsidR="00A123C3" w:rsidRDefault="00E049BF" w:rsidP="00E049BF">
      <w:pPr>
        <w:pStyle w:val="aff1"/>
        <w:ind w:firstLine="284"/>
        <w:jc w:val="right"/>
        <w:rPr>
          <w:rFonts w:ascii="Times New Roman" w:hAnsi="Times New Roman" w:cs="Times New Roman"/>
          <w:sz w:val="12"/>
          <w:szCs w:val="12"/>
        </w:rPr>
      </w:pPr>
      <w:r w:rsidRPr="00E049BF">
        <w:rPr>
          <w:rFonts w:ascii="Times New Roman" w:hAnsi="Times New Roman" w:cs="Times New Roman"/>
          <w:sz w:val="12"/>
          <w:szCs w:val="12"/>
        </w:rPr>
        <w:t xml:space="preserve">                 Е.Г.Алексеева      </w:t>
      </w:r>
    </w:p>
    <w:p w:rsidR="00A123C3" w:rsidRDefault="00A123C3" w:rsidP="00E049BF">
      <w:pPr>
        <w:pStyle w:val="aff1"/>
        <w:ind w:firstLine="284"/>
        <w:jc w:val="right"/>
        <w:rPr>
          <w:rFonts w:ascii="Times New Roman" w:hAnsi="Times New Roman" w:cs="Times New Roman"/>
          <w:sz w:val="12"/>
          <w:szCs w:val="12"/>
        </w:rPr>
      </w:pPr>
    </w:p>
    <w:p w:rsidR="00A123C3" w:rsidRPr="00A123C3" w:rsidRDefault="00A123C3" w:rsidP="00A123C3">
      <w:pPr>
        <w:pStyle w:val="aff1"/>
        <w:ind w:firstLine="284"/>
        <w:jc w:val="center"/>
        <w:rPr>
          <w:rFonts w:ascii="Times New Roman" w:hAnsi="Times New Roman" w:cs="Times New Roman"/>
          <w:sz w:val="12"/>
          <w:szCs w:val="12"/>
        </w:rPr>
      </w:pPr>
      <w:r w:rsidRPr="00A123C3">
        <w:rPr>
          <w:rFonts w:ascii="Times New Roman" w:hAnsi="Times New Roman" w:cs="Times New Roman"/>
          <w:sz w:val="12"/>
          <w:szCs w:val="12"/>
        </w:rPr>
        <w:t>РЕШЕНИЕ</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 xml:space="preserve"> «17» октября 2022г.                                                             </w:t>
      </w:r>
      <w:r>
        <w:rPr>
          <w:rFonts w:ascii="Times New Roman" w:hAnsi="Times New Roman" w:cs="Times New Roman"/>
          <w:sz w:val="12"/>
          <w:szCs w:val="12"/>
        </w:rPr>
        <w:t xml:space="preserve">                                                                                                                                         №31</w:t>
      </w:r>
      <w:r w:rsidRPr="00A123C3">
        <w:rPr>
          <w:rFonts w:ascii="Times New Roman" w:hAnsi="Times New Roman" w:cs="Times New Roman"/>
          <w:sz w:val="12"/>
          <w:szCs w:val="12"/>
        </w:rPr>
        <w:t xml:space="preserve">         </w:t>
      </w:r>
    </w:p>
    <w:p w:rsidR="00A123C3" w:rsidRPr="00A123C3" w:rsidRDefault="00A123C3" w:rsidP="00A123C3">
      <w:pPr>
        <w:pStyle w:val="aff1"/>
        <w:ind w:firstLine="284"/>
        <w:jc w:val="center"/>
        <w:rPr>
          <w:rFonts w:ascii="Times New Roman" w:hAnsi="Times New Roman" w:cs="Times New Roman"/>
          <w:sz w:val="12"/>
          <w:szCs w:val="12"/>
        </w:rPr>
      </w:pPr>
      <w:r w:rsidRPr="00A123C3">
        <w:rPr>
          <w:rFonts w:ascii="Times New Roman"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№24 от 17 ноября  2014г. «Об утверждении Положения о налоге на имущество физических лиц на территории сельского поселения Сургут муниципального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принято  Собранием Представителей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сельского поселения Сургут</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муниципально</w:t>
      </w:r>
      <w:r>
        <w:rPr>
          <w:rFonts w:ascii="Times New Roman" w:hAnsi="Times New Roman" w:cs="Times New Roman"/>
          <w:sz w:val="12"/>
          <w:szCs w:val="12"/>
        </w:rPr>
        <w:t>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123C3">
        <w:rPr>
          <w:rFonts w:ascii="Times New Roman" w:hAnsi="Times New Roman" w:cs="Times New Roman"/>
          <w:sz w:val="12"/>
          <w:szCs w:val="12"/>
        </w:rPr>
        <w:t>Внести в Положение о налоге на имущество физических лиц на территории сельского поселения Сургут муниципального района Сергиевский, утвержденное Решением Собрания Представителей сельского поселения Сургут муни</w:t>
      </w:r>
      <w:r>
        <w:rPr>
          <w:rFonts w:ascii="Times New Roman" w:hAnsi="Times New Roman" w:cs="Times New Roman"/>
          <w:sz w:val="12"/>
          <w:szCs w:val="12"/>
        </w:rPr>
        <w:t>ципального района Сергиевский №</w:t>
      </w:r>
      <w:r w:rsidRPr="00A123C3">
        <w:rPr>
          <w:rFonts w:ascii="Times New Roman" w:hAnsi="Times New Roman" w:cs="Times New Roman"/>
          <w:sz w:val="12"/>
          <w:szCs w:val="12"/>
        </w:rPr>
        <w:t xml:space="preserve">24 от 17 ноября 2014г. (далее – Положение)  изменения и дополнения следующего содержания: </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1.1.пункт 4.1. статьи 4 изложить в новой редакции:</w:t>
      </w:r>
    </w:p>
    <w:p w:rsidR="00A123C3" w:rsidRPr="00E049BF"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r w:rsidR="00E049BF" w:rsidRPr="00E049BF">
        <w:rPr>
          <w:rFonts w:ascii="Times New Roman" w:hAnsi="Times New Roman" w:cs="Times New Roman"/>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A123C3" w:rsidRPr="004C10C9" w:rsidTr="004E6ACE">
        <w:tc>
          <w:tcPr>
            <w:tcW w:w="6771" w:type="dxa"/>
            <w:shd w:val="clear" w:color="auto" w:fill="auto"/>
            <w:vAlign w:val="center"/>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123C3">
        <w:rPr>
          <w:rFonts w:ascii="Times New Roman" w:hAnsi="Times New Roman" w:cs="Times New Roman"/>
          <w:sz w:val="12"/>
          <w:szCs w:val="12"/>
        </w:rPr>
        <w:t>Опубликовать настоящее решение в газете «Сергиевский вестник».</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123C3">
        <w:rPr>
          <w:rFonts w:ascii="Times New Roman" w:hAnsi="Times New Roman" w:cs="Times New Roman"/>
          <w:sz w:val="12"/>
          <w:szCs w:val="12"/>
        </w:rPr>
        <w:t>Настоящее решение вступает в силу со дня его офи</w:t>
      </w:r>
      <w:r>
        <w:rPr>
          <w:rFonts w:ascii="Times New Roman" w:hAnsi="Times New Roman" w:cs="Times New Roman"/>
          <w:sz w:val="12"/>
          <w:szCs w:val="12"/>
        </w:rPr>
        <w:t>циального опубликования и</w:t>
      </w:r>
      <w:r w:rsidRPr="00A123C3">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Председатель Собрания представителей</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сельского поселения Сургут</w:t>
      </w:r>
    </w:p>
    <w:p w:rsid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муниципального района Сергиевский                       </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lastRenderedPageBreak/>
        <w:t xml:space="preserve">                         А.Б. Александров</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Глава сельского поселения Сургут</w:t>
      </w:r>
    </w:p>
    <w:p w:rsid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муниципального района Сергиевский                                               </w:t>
      </w:r>
    </w:p>
    <w:p w:rsid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     С.А. Содомов</w:t>
      </w:r>
    </w:p>
    <w:p w:rsidR="00A123C3" w:rsidRDefault="00A123C3" w:rsidP="00A123C3">
      <w:pPr>
        <w:pStyle w:val="aff1"/>
        <w:ind w:firstLine="284"/>
        <w:jc w:val="right"/>
        <w:rPr>
          <w:rFonts w:ascii="Times New Roman" w:hAnsi="Times New Roman" w:cs="Times New Roman"/>
          <w:sz w:val="12"/>
          <w:szCs w:val="12"/>
        </w:rPr>
      </w:pPr>
    </w:p>
    <w:p w:rsidR="00A123C3" w:rsidRPr="00A123C3" w:rsidRDefault="00A123C3" w:rsidP="00A123C3">
      <w:pPr>
        <w:pStyle w:val="aff1"/>
        <w:ind w:firstLine="284"/>
        <w:jc w:val="center"/>
        <w:rPr>
          <w:rFonts w:ascii="Times New Roman" w:hAnsi="Times New Roman" w:cs="Times New Roman"/>
          <w:sz w:val="12"/>
          <w:szCs w:val="12"/>
        </w:rPr>
      </w:pPr>
      <w:r w:rsidRPr="00A123C3">
        <w:rPr>
          <w:rFonts w:ascii="Times New Roman" w:hAnsi="Times New Roman" w:cs="Times New Roman"/>
          <w:sz w:val="12"/>
          <w:szCs w:val="12"/>
        </w:rPr>
        <w:t>РЕШЕ</w:t>
      </w:r>
      <w:r>
        <w:rPr>
          <w:rFonts w:ascii="Times New Roman" w:hAnsi="Times New Roman" w:cs="Times New Roman"/>
          <w:sz w:val="12"/>
          <w:szCs w:val="12"/>
        </w:rPr>
        <w:t>НИЕ</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 xml:space="preserve">«17» октября 2022г.                                                                                           </w:t>
      </w:r>
      <w:r>
        <w:rPr>
          <w:rFonts w:ascii="Times New Roman" w:hAnsi="Times New Roman" w:cs="Times New Roman"/>
          <w:sz w:val="12"/>
          <w:szCs w:val="12"/>
        </w:rPr>
        <w:t xml:space="preserve">                                                                                                            </w:t>
      </w:r>
      <w:r w:rsidRPr="00A123C3">
        <w:rPr>
          <w:rFonts w:ascii="Times New Roman" w:hAnsi="Times New Roman" w:cs="Times New Roman"/>
          <w:sz w:val="12"/>
          <w:szCs w:val="12"/>
        </w:rPr>
        <w:t>№36</w:t>
      </w:r>
    </w:p>
    <w:p w:rsidR="00A123C3" w:rsidRPr="00A123C3" w:rsidRDefault="00A123C3" w:rsidP="00A123C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A123C3">
        <w:rPr>
          <w:rFonts w:ascii="Times New Roman"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№24 о</w:t>
      </w:r>
      <w:r>
        <w:rPr>
          <w:rFonts w:ascii="Times New Roman" w:hAnsi="Times New Roman" w:cs="Times New Roman"/>
          <w:sz w:val="12"/>
          <w:szCs w:val="12"/>
        </w:rPr>
        <w:t>т 18 ноября</w:t>
      </w:r>
      <w:r w:rsidRPr="00A123C3">
        <w:rPr>
          <w:rFonts w:ascii="Times New Roman" w:hAnsi="Times New Roman" w:cs="Times New Roman"/>
          <w:sz w:val="12"/>
          <w:szCs w:val="12"/>
        </w:rPr>
        <w:t xml:space="preserve"> 2014г. «Об утверждении Положения о налоге на имущество физических лиц на территории городского поселения Суходол муниципального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принято  Собранием Представителей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 xml:space="preserve">городского поселения Суходол </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муниципального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w:t>
      </w:r>
      <w:r>
        <w:rPr>
          <w:rFonts w:ascii="Times New Roman" w:hAnsi="Times New Roman" w:cs="Times New Roman"/>
          <w:sz w:val="12"/>
          <w:szCs w:val="12"/>
        </w:rPr>
        <w:t>м городского поселения Суходол</w:t>
      </w:r>
      <w:r w:rsidRPr="00A123C3">
        <w:rPr>
          <w:rFonts w:ascii="Times New Roman" w:hAnsi="Times New Roman" w:cs="Times New Roman"/>
          <w:sz w:val="12"/>
          <w:szCs w:val="12"/>
        </w:rPr>
        <w:t xml:space="preserve">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A123C3" w:rsidRPr="00A123C3"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РЕШИЛО:</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123C3">
        <w:rPr>
          <w:rFonts w:ascii="Times New Roman" w:hAnsi="Times New Roman" w:cs="Times New Roman"/>
          <w:sz w:val="12"/>
          <w:szCs w:val="12"/>
        </w:rPr>
        <w:t>Внести в Положение о налоге на имущество физических лиц на территории городского поселения Суходол муниципального района Сергиевский, утвержденное Решением Собрания Представителей городского поселения Суходол муни</w:t>
      </w:r>
      <w:r>
        <w:rPr>
          <w:rFonts w:ascii="Times New Roman" w:hAnsi="Times New Roman" w:cs="Times New Roman"/>
          <w:sz w:val="12"/>
          <w:szCs w:val="12"/>
        </w:rPr>
        <w:t>ципального района Сергиевский №</w:t>
      </w:r>
      <w:r w:rsidRPr="00A123C3">
        <w:rPr>
          <w:rFonts w:ascii="Times New Roman" w:hAnsi="Times New Roman" w:cs="Times New Roman"/>
          <w:sz w:val="12"/>
          <w:szCs w:val="12"/>
        </w:rPr>
        <w:t xml:space="preserve">24 от 18 ноября 2014г. (далее – Положение)  изменения и дополнения следующего содержания: </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A123C3">
        <w:rPr>
          <w:rFonts w:ascii="Times New Roman" w:hAnsi="Times New Roman" w:cs="Times New Roman"/>
          <w:sz w:val="12"/>
          <w:szCs w:val="12"/>
        </w:rPr>
        <w:t>пункт 4.1. статьи 4 изложить в новой редакции:</w:t>
      </w:r>
    </w:p>
    <w:p w:rsidR="00E049BF" w:rsidRDefault="00A123C3" w:rsidP="00A123C3">
      <w:pPr>
        <w:pStyle w:val="aff1"/>
        <w:ind w:firstLine="284"/>
        <w:jc w:val="both"/>
        <w:rPr>
          <w:rFonts w:ascii="Times New Roman" w:hAnsi="Times New Roman" w:cs="Times New Roman"/>
          <w:sz w:val="12"/>
          <w:szCs w:val="12"/>
        </w:rPr>
      </w:pPr>
      <w:r w:rsidRPr="00A123C3">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r w:rsidR="00E049BF" w:rsidRPr="00E049BF">
        <w:rPr>
          <w:rFonts w:ascii="Times New Roman" w:hAnsi="Times New Roman" w:cs="Times New Roman"/>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A123C3" w:rsidRPr="004C10C9" w:rsidTr="004E6ACE">
        <w:tc>
          <w:tcPr>
            <w:tcW w:w="6771" w:type="dxa"/>
            <w:shd w:val="clear" w:color="auto" w:fill="auto"/>
            <w:vAlign w:val="center"/>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включенные в перечень, определяемый в соответствии с пунктом 7 статьи 378.2 Налогового кодекса Российской Федерации;</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A123C3" w:rsidRPr="004C10C9" w:rsidTr="004E6ACE">
        <w:tc>
          <w:tcPr>
            <w:tcW w:w="6771" w:type="dxa"/>
            <w:shd w:val="clear" w:color="auto" w:fill="auto"/>
          </w:tcPr>
          <w:p w:rsidR="00A123C3" w:rsidRPr="004C10C9" w:rsidRDefault="00A123C3"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A123C3" w:rsidRPr="004C10C9" w:rsidRDefault="00A123C3"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123C3">
        <w:rPr>
          <w:rFonts w:ascii="Times New Roman" w:hAnsi="Times New Roman" w:cs="Times New Roman"/>
          <w:sz w:val="12"/>
          <w:szCs w:val="12"/>
        </w:rPr>
        <w:t>Опубликовать настоящее решение в газете «Сергиевский вестник».</w:t>
      </w:r>
    </w:p>
    <w:p w:rsidR="00A123C3" w:rsidRPr="00A123C3" w:rsidRDefault="00A123C3" w:rsidP="00A123C3">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123C3">
        <w:rPr>
          <w:rFonts w:ascii="Times New Roman" w:hAnsi="Times New Roman" w:cs="Times New Roman"/>
          <w:sz w:val="12"/>
          <w:szCs w:val="12"/>
        </w:rPr>
        <w:t>Настоящее решение вступает в силу со дня его офи</w:t>
      </w:r>
      <w:r>
        <w:rPr>
          <w:rFonts w:ascii="Times New Roman" w:hAnsi="Times New Roman" w:cs="Times New Roman"/>
          <w:sz w:val="12"/>
          <w:szCs w:val="12"/>
        </w:rPr>
        <w:t>циального опубликования и</w:t>
      </w:r>
      <w:r w:rsidRPr="00A123C3">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Председатель Собрания представителей</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городского поселения Суходол </w:t>
      </w:r>
    </w:p>
    <w:p w:rsid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муниципального района Сергиевский            </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                                      </w:t>
      </w:r>
      <w:r>
        <w:rPr>
          <w:rFonts w:ascii="Times New Roman" w:hAnsi="Times New Roman" w:cs="Times New Roman"/>
          <w:sz w:val="12"/>
          <w:szCs w:val="12"/>
        </w:rPr>
        <w:t xml:space="preserve">  С.И.Баранов</w:t>
      </w:r>
    </w:p>
    <w:p w:rsidR="00A123C3" w:rsidRP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Глава городского поселения Суходол </w:t>
      </w:r>
    </w:p>
    <w:p w:rsidR="00A123C3"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муниципального района Сергиевский                             </w:t>
      </w:r>
    </w:p>
    <w:p w:rsidR="00F54A3E" w:rsidRDefault="00A123C3" w:rsidP="00A123C3">
      <w:pPr>
        <w:pStyle w:val="aff1"/>
        <w:ind w:firstLine="284"/>
        <w:jc w:val="right"/>
        <w:rPr>
          <w:rFonts w:ascii="Times New Roman" w:hAnsi="Times New Roman" w:cs="Times New Roman"/>
          <w:sz w:val="12"/>
          <w:szCs w:val="12"/>
        </w:rPr>
      </w:pPr>
      <w:r w:rsidRPr="00A123C3">
        <w:rPr>
          <w:rFonts w:ascii="Times New Roman" w:hAnsi="Times New Roman" w:cs="Times New Roman"/>
          <w:sz w:val="12"/>
          <w:szCs w:val="12"/>
        </w:rPr>
        <w:t xml:space="preserve">                       И.О.Беседин</w:t>
      </w:r>
    </w:p>
    <w:p w:rsidR="00AF3CE0" w:rsidRDefault="00AF3CE0" w:rsidP="00A123C3">
      <w:pPr>
        <w:pStyle w:val="aff1"/>
        <w:ind w:firstLine="284"/>
        <w:jc w:val="right"/>
        <w:rPr>
          <w:rFonts w:ascii="Times New Roman" w:hAnsi="Times New Roman" w:cs="Times New Roman"/>
          <w:sz w:val="12"/>
          <w:szCs w:val="12"/>
        </w:rPr>
      </w:pPr>
    </w:p>
    <w:p w:rsidR="00AF3CE0" w:rsidRPr="00AF3CE0" w:rsidRDefault="00AF3CE0" w:rsidP="00AF3CE0">
      <w:pPr>
        <w:pStyle w:val="aff1"/>
        <w:ind w:firstLine="284"/>
        <w:jc w:val="center"/>
        <w:rPr>
          <w:rFonts w:ascii="Times New Roman" w:hAnsi="Times New Roman" w:cs="Times New Roman"/>
          <w:sz w:val="12"/>
          <w:szCs w:val="12"/>
        </w:rPr>
      </w:pPr>
      <w:r w:rsidRPr="00AF3CE0">
        <w:rPr>
          <w:rFonts w:ascii="Times New Roman" w:hAnsi="Times New Roman" w:cs="Times New Roman"/>
          <w:sz w:val="12"/>
          <w:szCs w:val="12"/>
        </w:rPr>
        <w:t>РЕШЕНИЕ</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 xml:space="preserve"> «17» октября 2022г.                                                                                          </w:t>
      </w:r>
      <w:r>
        <w:rPr>
          <w:rFonts w:ascii="Times New Roman" w:hAnsi="Times New Roman" w:cs="Times New Roman"/>
          <w:sz w:val="12"/>
          <w:szCs w:val="12"/>
        </w:rPr>
        <w:t xml:space="preserve">                                                                                                           </w:t>
      </w:r>
      <w:r w:rsidRPr="00AF3CE0">
        <w:rPr>
          <w:rFonts w:ascii="Times New Roman" w:hAnsi="Times New Roman" w:cs="Times New Roman"/>
          <w:sz w:val="12"/>
          <w:szCs w:val="12"/>
        </w:rPr>
        <w:t xml:space="preserve"> №33  </w:t>
      </w:r>
    </w:p>
    <w:p w:rsidR="00AF3CE0" w:rsidRPr="00AF3CE0" w:rsidRDefault="00AF3CE0" w:rsidP="00AF3CE0">
      <w:pPr>
        <w:pStyle w:val="aff1"/>
        <w:ind w:firstLine="284"/>
        <w:jc w:val="center"/>
        <w:rPr>
          <w:rFonts w:ascii="Times New Roman" w:hAnsi="Times New Roman" w:cs="Times New Roman"/>
          <w:sz w:val="12"/>
          <w:szCs w:val="12"/>
        </w:rPr>
      </w:pPr>
      <w:r w:rsidRPr="00AF3CE0">
        <w:rPr>
          <w:rFonts w:ascii="Times New Roman" w:hAnsi="Times New Roman" w:cs="Times New Roman"/>
          <w:sz w:val="12"/>
          <w:szCs w:val="12"/>
        </w:rPr>
        <w:t xml:space="preserve"> «О внесении изменений в Решение Собрания Представителей сельского поселения Черновка муниципального райо</w:t>
      </w:r>
      <w:r>
        <w:rPr>
          <w:rFonts w:ascii="Times New Roman" w:hAnsi="Times New Roman" w:cs="Times New Roman"/>
          <w:sz w:val="12"/>
          <w:szCs w:val="12"/>
        </w:rPr>
        <w:t>на Сергиевский №25 от 17 ноября</w:t>
      </w:r>
      <w:r w:rsidRPr="00AF3CE0">
        <w:rPr>
          <w:rFonts w:ascii="Times New Roman" w:hAnsi="Times New Roman" w:cs="Times New Roman"/>
          <w:sz w:val="12"/>
          <w:szCs w:val="12"/>
        </w:rPr>
        <w:t xml:space="preserve"> 2014г. «Об утверждении Положения о налоге на имущество физических лиц на территории сельского поселения Черновка муниципального района Сергиевский»</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принято  Собранием Представителей</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сельского поселения Черновка</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муниципального района Сергиевский</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В соответствии с  Налоговым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AF3CE0" w:rsidRP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 xml:space="preserve"> РЕШИЛО:</w:t>
      </w:r>
    </w:p>
    <w:p w:rsidR="00AF3CE0" w:rsidRPr="00AF3CE0" w:rsidRDefault="00AF3CE0" w:rsidP="00AF3CE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AF3CE0">
        <w:rPr>
          <w:rFonts w:ascii="Times New Roman" w:hAnsi="Times New Roman" w:cs="Times New Roman"/>
          <w:sz w:val="12"/>
          <w:szCs w:val="12"/>
        </w:rPr>
        <w:t>Внести в Положение о налоге на имущество физических лиц на территории сельского поселения Черновка муниципального района Сергиевский, утвержденное Решением Собрания Представителей сельского поселения Черновка  муни</w:t>
      </w:r>
      <w:r>
        <w:rPr>
          <w:rFonts w:ascii="Times New Roman" w:hAnsi="Times New Roman" w:cs="Times New Roman"/>
          <w:sz w:val="12"/>
          <w:szCs w:val="12"/>
        </w:rPr>
        <w:t>ципального района Сергиевский №</w:t>
      </w:r>
      <w:r w:rsidRPr="00AF3CE0">
        <w:rPr>
          <w:rFonts w:ascii="Times New Roman" w:hAnsi="Times New Roman" w:cs="Times New Roman"/>
          <w:sz w:val="12"/>
          <w:szCs w:val="12"/>
        </w:rPr>
        <w:t xml:space="preserve">25 от 17 ноября 2014г. (далее – Положение)  изменения и дополнения следующего содержания: </w:t>
      </w:r>
    </w:p>
    <w:p w:rsidR="00AF3CE0" w:rsidRPr="00AF3CE0" w:rsidRDefault="00AF3CE0" w:rsidP="00AF3CE0">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AF3CE0">
        <w:rPr>
          <w:rFonts w:ascii="Times New Roman" w:hAnsi="Times New Roman" w:cs="Times New Roman"/>
          <w:sz w:val="12"/>
          <w:szCs w:val="12"/>
        </w:rPr>
        <w:t>пункт 4.1. статьи 4 изложить в новой редакции:</w:t>
      </w:r>
    </w:p>
    <w:p w:rsid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«На территории поселения ставки налога применяются в зависимости от кадастровой стоимости налогообложения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958"/>
      </w:tblGrid>
      <w:tr w:rsidR="00AF3CE0" w:rsidRPr="004C10C9" w:rsidTr="004E6ACE">
        <w:tc>
          <w:tcPr>
            <w:tcW w:w="6771" w:type="dxa"/>
            <w:shd w:val="clear" w:color="auto" w:fill="auto"/>
            <w:vAlign w:val="center"/>
          </w:tcPr>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Вид объекта налогообложения</w:t>
            </w:r>
          </w:p>
        </w:tc>
        <w:tc>
          <w:tcPr>
            <w:tcW w:w="958" w:type="dxa"/>
            <w:shd w:val="clear" w:color="auto" w:fill="auto"/>
            <w:vAlign w:val="center"/>
          </w:tcPr>
          <w:p w:rsidR="00AF3CE0" w:rsidRPr="004C10C9" w:rsidRDefault="00AF3CE0"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Ставка налога</w:t>
            </w:r>
          </w:p>
        </w:tc>
      </w:tr>
      <w:tr w:rsidR="00AF3CE0" w:rsidRPr="004C10C9" w:rsidTr="004E6ACE">
        <w:tc>
          <w:tcPr>
            <w:tcW w:w="6771" w:type="dxa"/>
            <w:shd w:val="clear" w:color="auto" w:fill="auto"/>
          </w:tcPr>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жилые дома, часть жилого дома, квартира, часть квартиры, комната;</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незавершенного строительства в случае, если проектируемым назначением таких объектов является жилой дом;</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единые недвижимые комплексы, в состав которых входит хотя бы одно жилое помещение (жилой дом);</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гаражи и машино-места;</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958" w:type="dxa"/>
            <w:shd w:val="clear" w:color="auto" w:fill="auto"/>
            <w:vAlign w:val="center"/>
          </w:tcPr>
          <w:p w:rsidR="00AF3CE0" w:rsidRPr="004C10C9" w:rsidRDefault="00AF3CE0"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0,3 %</w:t>
            </w:r>
          </w:p>
        </w:tc>
      </w:tr>
      <w:tr w:rsidR="00AF3CE0" w:rsidRPr="004C10C9" w:rsidTr="004E6ACE">
        <w:tc>
          <w:tcPr>
            <w:tcW w:w="6771" w:type="dxa"/>
            <w:shd w:val="clear" w:color="auto" w:fill="auto"/>
          </w:tcPr>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 xml:space="preserve">объекты налогообложения, включенные в перечень, определяемый в соответствии с пунктом 7 статьи 378.2 Налогового </w:t>
            </w:r>
            <w:r w:rsidRPr="004C10C9">
              <w:rPr>
                <w:rFonts w:ascii="Times New Roman" w:hAnsi="Times New Roman" w:cs="Times New Roman"/>
                <w:sz w:val="12"/>
                <w:szCs w:val="12"/>
              </w:rPr>
              <w:lastRenderedPageBreak/>
              <w:t>кодекса Российской Федерации;</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предусмотренные абзацем вторым пункта 10 статьи 378.2 Налогового кодекса Российской Федерации;</w:t>
            </w:r>
          </w:p>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объекты налогообложения, кадастровая стоимость каждого из которых превышает 300 миллионов рублей</w:t>
            </w:r>
          </w:p>
        </w:tc>
        <w:tc>
          <w:tcPr>
            <w:tcW w:w="958" w:type="dxa"/>
            <w:shd w:val="clear" w:color="auto" w:fill="auto"/>
            <w:vAlign w:val="center"/>
          </w:tcPr>
          <w:p w:rsidR="00AF3CE0" w:rsidRPr="004C10C9" w:rsidRDefault="00AF3CE0"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2%</w:t>
            </w:r>
          </w:p>
        </w:tc>
      </w:tr>
      <w:tr w:rsidR="00AF3CE0" w:rsidRPr="004C10C9" w:rsidTr="004E6ACE">
        <w:tc>
          <w:tcPr>
            <w:tcW w:w="6771" w:type="dxa"/>
            <w:shd w:val="clear" w:color="auto" w:fill="auto"/>
          </w:tcPr>
          <w:p w:rsidR="00AF3CE0" w:rsidRPr="004C10C9" w:rsidRDefault="00AF3CE0" w:rsidP="004E6ACE">
            <w:pPr>
              <w:pStyle w:val="aff1"/>
              <w:rPr>
                <w:rFonts w:ascii="Times New Roman" w:hAnsi="Times New Roman" w:cs="Times New Roman"/>
                <w:sz w:val="12"/>
                <w:szCs w:val="12"/>
              </w:rPr>
            </w:pPr>
            <w:r w:rsidRPr="004C10C9">
              <w:rPr>
                <w:rFonts w:ascii="Times New Roman" w:hAnsi="Times New Roman" w:cs="Times New Roman"/>
                <w:sz w:val="12"/>
                <w:szCs w:val="12"/>
              </w:rPr>
              <w:t>Прочие объекты</w:t>
            </w:r>
          </w:p>
        </w:tc>
        <w:tc>
          <w:tcPr>
            <w:tcW w:w="958" w:type="dxa"/>
            <w:shd w:val="clear" w:color="auto" w:fill="auto"/>
            <w:vAlign w:val="center"/>
          </w:tcPr>
          <w:p w:rsidR="00AF3CE0" w:rsidRPr="004C10C9" w:rsidRDefault="00AF3CE0" w:rsidP="004E6ACE">
            <w:pPr>
              <w:pStyle w:val="aff1"/>
              <w:jc w:val="center"/>
              <w:rPr>
                <w:rFonts w:ascii="Times New Roman" w:hAnsi="Times New Roman" w:cs="Times New Roman"/>
                <w:sz w:val="12"/>
                <w:szCs w:val="12"/>
              </w:rPr>
            </w:pPr>
            <w:r w:rsidRPr="004C10C9">
              <w:rPr>
                <w:rFonts w:ascii="Times New Roman" w:hAnsi="Times New Roman" w:cs="Times New Roman"/>
                <w:sz w:val="12"/>
                <w:szCs w:val="12"/>
              </w:rPr>
              <w:t>0,5 %</w:t>
            </w:r>
          </w:p>
        </w:tc>
      </w:tr>
    </w:tbl>
    <w:p w:rsidR="00AF3CE0" w:rsidRPr="00AF3CE0" w:rsidRDefault="00AF3CE0" w:rsidP="00AF3CE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AF3CE0">
        <w:rPr>
          <w:rFonts w:ascii="Times New Roman" w:hAnsi="Times New Roman" w:cs="Times New Roman"/>
          <w:sz w:val="12"/>
          <w:szCs w:val="12"/>
        </w:rPr>
        <w:t>Опубликовать настоящее решение в газете «Сергиевский вестник».</w:t>
      </w:r>
    </w:p>
    <w:p w:rsidR="00AF3CE0" w:rsidRPr="00AF3CE0" w:rsidRDefault="00AF3CE0" w:rsidP="00AF3CE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AF3CE0">
        <w:rPr>
          <w:rFonts w:ascii="Times New Roman" w:hAnsi="Times New Roman" w:cs="Times New Roman"/>
          <w:sz w:val="12"/>
          <w:szCs w:val="12"/>
        </w:rPr>
        <w:t xml:space="preserve">Настоящее решение вступает в силу со дня его </w:t>
      </w:r>
      <w:r>
        <w:rPr>
          <w:rFonts w:ascii="Times New Roman" w:hAnsi="Times New Roman" w:cs="Times New Roman"/>
          <w:sz w:val="12"/>
          <w:szCs w:val="12"/>
        </w:rPr>
        <w:t>официального опубликования и</w:t>
      </w:r>
      <w:r w:rsidRPr="00AF3CE0">
        <w:rPr>
          <w:rFonts w:ascii="Times New Roman" w:hAnsi="Times New Roman" w:cs="Times New Roman"/>
          <w:sz w:val="12"/>
          <w:szCs w:val="12"/>
        </w:rPr>
        <w:t xml:space="preserve"> распространяет свое действие на правоотнош</w:t>
      </w:r>
      <w:r>
        <w:rPr>
          <w:rFonts w:ascii="Times New Roman" w:hAnsi="Times New Roman" w:cs="Times New Roman"/>
          <w:sz w:val="12"/>
          <w:szCs w:val="12"/>
        </w:rPr>
        <w:t>ения, возникшие с 01.01.2022 г.</w:t>
      </w:r>
    </w:p>
    <w:p w:rsidR="00AF3CE0" w:rsidRP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Председатель Собрания представителей</w:t>
      </w:r>
    </w:p>
    <w:p w:rsidR="00AF3CE0" w:rsidRP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сельского поселения  Черновка</w:t>
      </w:r>
    </w:p>
    <w:p w:rsid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AF3CE0" w:rsidRPr="00AF3CE0" w:rsidRDefault="00AF3CE0" w:rsidP="00AF3CE0">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И.В.Милюкова</w:t>
      </w:r>
    </w:p>
    <w:p w:rsidR="00AF3CE0" w:rsidRP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И.о.главы сельского поселения Черновка</w:t>
      </w:r>
    </w:p>
    <w:p w:rsid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 xml:space="preserve">муниципального района Сергиевский                               </w:t>
      </w:r>
    </w:p>
    <w:p w:rsidR="00AF3CE0" w:rsidRDefault="00AF3CE0" w:rsidP="00AF3CE0">
      <w:pPr>
        <w:pStyle w:val="aff1"/>
        <w:ind w:firstLine="284"/>
        <w:jc w:val="right"/>
        <w:rPr>
          <w:rFonts w:ascii="Times New Roman" w:hAnsi="Times New Roman" w:cs="Times New Roman"/>
          <w:sz w:val="12"/>
          <w:szCs w:val="12"/>
        </w:rPr>
      </w:pPr>
      <w:r w:rsidRPr="00AF3CE0">
        <w:rPr>
          <w:rFonts w:ascii="Times New Roman" w:hAnsi="Times New Roman" w:cs="Times New Roman"/>
          <w:sz w:val="12"/>
          <w:szCs w:val="12"/>
        </w:rPr>
        <w:t xml:space="preserve">                     М.Р.Простова</w:t>
      </w:r>
    </w:p>
    <w:p w:rsidR="00AF3CE0" w:rsidRDefault="00AF3CE0" w:rsidP="00AF3CE0">
      <w:pPr>
        <w:pStyle w:val="aff1"/>
        <w:ind w:firstLine="284"/>
        <w:jc w:val="right"/>
        <w:rPr>
          <w:rFonts w:ascii="Times New Roman" w:hAnsi="Times New Roman" w:cs="Times New Roman"/>
          <w:sz w:val="12"/>
          <w:szCs w:val="12"/>
        </w:rPr>
      </w:pPr>
    </w:p>
    <w:p w:rsidR="00AF3CE0" w:rsidRPr="00AF3CE0" w:rsidRDefault="00AF3CE0" w:rsidP="00AF3CE0">
      <w:pPr>
        <w:pStyle w:val="aff1"/>
        <w:ind w:firstLine="284"/>
        <w:jc w:val="center"/>
        <w:rPr>
          <w:rFonts w:ascii="Times New Roman" w:hAnsi="Times New Roman" w:cs="Times New Roman"/>
          <w:sz w:val="12"/>
          <w:szCs w:val="12"/>
        </w:rPr>
      </w:pPr>
      <w:r w:rsidRPr="00AF3CE0">
        <w:rPr>
          <w:rFonts w:ascii="Times New Roman" w:hAnsi="Times New Roman" w:cs="Times New Roman"/>
          <w:sz w:val="12"/>
          <w:szCs w:val="12"/>
        </w:rPr>
        <w:t>Сообщение о технической ошибке</w:t>
      </w:r>
    </w:p>
    <w:p w:rsidR="00AF3CE0" w:rsidRDefault="00AF3CE0" w:rsidP="00AF3CE0">
      <w:pPr>
        <w:pStyle w:val="aff1"/>
        <w:ind w:firstLine="284"/>
        <w:jc w:val="both"/>
        <w:rPr>
          <w:rFonts w:ascii="Times New Roman" w:hAnsi="Times New Roman" w:cs="Times New Roman"/>
          <w:sz w:val="12"/>
          <w:szCs w:val="12"/>
        </w:rPr>
      </w:pPr>
      <w:r w:rsidRPr="00AF3CE0">
        <w:rPr>
          <w:rFonts w:ascii="Times New Roman" w:hAnsi="Times New Roman" w:cs="Times New Roman"/>
          <w:sz w:val="12"/>
          <w:szCs w:val="12"/>
        </w:rPr>
        <w:t xml:space="preserve">В реквизитах решения собрания представителей сельского поселении Серноводск муниципального района </w:t>
      </w:r>
      <w:r>
        <w:rPr>
          <w:rFonts w:ascii="Times New Roman" w:hAnsi="Times New Roman" w:cs="Times New Roman"/>
          <w:sz w:val="12"/>
          <w:szCs w:val="12"/>
        </w:rPr>
        <w:t>Сергиевский Самарской области №</w:t>
      </w:r>
      <w:r w:rsidRPr="00AF3CE0">
        <w:rPr>
          <w:rFonts w:ascii="Times New Roman" w:hAnsi="Times New Roman" w:cs="Times New Roman"/>
          <w:sz w:val="12"/>
          <w:szCs w:val="12"/>
        </w:rPr>
        <w:t>33 от 18.07.2022г. «Об утверждении Правил благоустройства территории сельского поселения Серноводск муниципального района Сергиевский Самарской области», опубликованного в газете  «Сергиевский вестник» от 20.07.2022г. №72 (728),  допущена техническая ошибка: «№33» следует читать в следующей редакции «№23»</w:t>
      </w:r>
    </w:p>
    <w:p w:rsidR="00F54A3E" w:rsidRDefault="00F54A3E" w:rsidP="00F54A3E">
      <w:pPr>
        <w:pStyle w:val="aff1"/>
        <w:ind w:firstLine="284"/>
        <w:jc w:val="center"/>
        <w:rPr>
          <w:rFonts w:ascii="Times New Roman" w:hAnsi="Times New Roman" w:cs="Times New Roman"/>
          <w:sz w:val="12"/>
          <w:szCs w:val="12"/>
        </w:rPr>
      </w:pPr>
    </w:p>
    <w:p w:rsidR="00F54A3E" w:rsidRDefault="00F54A3E" w:rsidP="00F54A3E">
      <w:pPr>
        <w:pStyle w:val="aff1"/>
        <w:ind w:firstLine="284"/>
        <w:jc w:val="center"/>
        <w:rPr>
          <w:rFonts w:ascii="Times New Roman" w:hAnsi="Times New Roman" w:cs="Times New Roman"/>
          <w:sz w:val="12"/>
          <w:szCs w:val="12"/>
        </w:rPr>
      </w:pPr>
    </w:p>
    <w:p w:rsidR="00F54A3E" w:rsidRDefault="00F54A3E" w:rsidP="00F54A3E">
      <w:pPr>
        <w:pStyle w:val="aff1"/>
        <w:ind w:firstLine="284"/>
        <w:jc w:val="center"/>
        <w:rPr>
          <w:rFonts w:ascii="Times New Roman" w:hAnsi="Times New Roman" w:cs="Times New Roman"/>
          <w:sz w:val="12"/>
          <w:szCs w:val="12"/>
        </w:rPr>
      </w:pPr>
    </w:p>
    <w:p w:rsidR="008D66CC" w:rsidRPr="008D66CC" w:rsidRDefault="00E20F73" w:rsidP="00E20F73">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 xml:space="preserve"> </w:t>
      </w: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p>
    <w:p w:rsidR="008D66CC" w:rsidRPr="008D66CC" w:rsidRDefault="008D66CC" w:rsidP="008D66CC">
      <w:pPr>
        <w:pStyle w:val="aff1"/>
        <w:ind w:firstLine="284"/>
        <w:jc w:val="both"/>
        <w:rPr>
          <w:rFonts w:ascii="Times New Roman" w:hAnsi="Times New Roman" w:cs="Times New Roman"/>
          <w:sz w:val="12"/>
          <w:szCs w:val="12"/>
        </w:rPr>
      </w:pPr>
    </w:p>
    <w:p w:rsidR="00BC7A76" w:rsidRPr="007D1BBE" w:rsidRDefault="008D66CC" w:rsidP="008D66CC">
      <w:pPr>
        <w:pStyle w:val="aff1"/>
        <w:ind w:firstLine="284"/>
        <w:jc w:val="both"/>
        <w:rPr>
          <w:rFonts w:ascii="Times New Roman" w:hAnsi="Times New Roman" w:cs="Times New Roman"/>
          <w:sz w:val="12"/>
          <w:szCs w:val="12"/>
        </w:rPr>
      </w:pPr>
      <w:r w:rsidRPr="008D66CC">
        <w:rPr>
          <w:rFonts w:ascii="Times New Roman" w:hAnsi="Times New Roman" w:cs="Times New Roman"/>
          <w:sz w:val="12"/>
          <w:szCs w:val="12"/>
        </w:rPr>
        <w:tab/>
      </w:r>
      <w:r w:rsidRPr="008D66CC">
        <w:rPr>
          <w:rFonts w:ascii="Times New Roman" w:hAnsi="Times New Roman" w:cs="Times New Roman"/>
          <w:sz w:val="12"/>
          <w:szCs w:val="12"/>
        </w:rPr>
        <w:tab/>
      </w: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tbl>
      <w:tblPr>
        <w:tblpPr w:leftFromText="180" w:rightFromText="180" w:bottomFromText="200" w:vertAnchor="text" w:horzAnchor="margin" w:tblpXSpec="right" w:tblpY="9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D66CC" w:rsidTr="008D66C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66CC" w:rsidRDefault="008D66CC" w:rsidP="008D66C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27.10.2022г.</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8D66CC" w:rsidRDefault="008D66CC" w:rsidP="008D66C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default" r:id="rId26"/>
      <w:headerReference w:type="first" r:id="rId2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E04" w:rsidRDefault="00554E04" w:rsidP="000F23DD">
      <w:pPr>
        <w:spacing w:after="0" w:line="240" w:lineRule="auto"/>
      </w:pPr>
      <w:r>
        <w:separator/>
      </w:r>
    </w:p>
  </w:endnote>
  <w:endnote w:type="continuationSeparator" w:id="0">
    <w:p w:rsidR="00554E04" w:rsidRDefault="00554E0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E04" w:rsidRDefault="00554E04" w:rsidP="000F23DD">
      <w:pPr>
        <w:spacing w:after="0" w:line="240" w:lineRule="auto"/>
      </w:pPr>
      <w:r>
        <w:separator/>
      </w:r>
    </w:p>
  </w:footnote>
  <w:footnote w:type="continuationSeparator" w:id="0">
    <w:p w:rsidR="00554E04" w:rsidRDefault="00554E0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E5" w:rsidRDefault="00554E04" w:rsidP="00DA1B49">
    <w:pPr>
      <w:pStyle w:val="afb"/>
      <w:tabs>
        <w:tab w:val="clear" w:pos="4677"/>
        <w:tab w:val="clear" w:pos="9355"/>
        <w:tab w:val="left" w:pos="1190"/>
      </w:tabs>
    </w:pPr>
    <w:sdt>
      <w:sdtPr>
        <w:id w:val="403339576"/>
        <w:docPartObj>
          <w:docPartGallery w:val="Page Numbers (Top of Page)"/>
          <w:docPartUnique/>
        </w:docPartObj>
      </w:sdtPr>
      <w:sdtEndPr/>
      <w:sdtContent>
        <w:r w:rsidR="006E69E5">
          <w:fldChar w:fldCharType="begin"/>
        </w:r>
        <w:r w:rsidR="006E69E5">
          <w:instrText>PAGE   \* MERGEFORMAT</w:instrText>
        </w:r>
        <w:r w:rsidR="006E69E5">
          <w:fldChar w:fldCharType="separate"/>
        </w:r>
        <w:r w:rsidR="0027637E">
          <w:rPr>
            <w:noProof/>
          </w:rPr>
          <w:t>2</w:t>
        </w:r>
        <w:r w:rsidR="006E69E5">
          <w:rPr>
            <w:noProof/>
          </w:rPr>
          <w:fldChar w:fldCharType="end"/>
        </w:r>
      </w:sdtContent>
    </w:sdt>
  </w:p>
  <w:p w:rsidR="006E69E5" w:rsidRPr="00BC242D" w:rsidRDefault="006E69E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E69E5" w:rsidRPr="00CA4F41" w:rsidRDefault="006E69E5" w:rsidP="00CA4F41">
    <w:pPr>
      <w:pStyle w:val="afb"/>
      <w:rPr>
        <w:rFonts w:ascii="Times New Roman" w:hAnsi="Times New Roman" w:cs="Times New Roman"/>
        <w:sz w:val="18"/>
        <w:szCs w:val="16"/>
      </w:rPr>
    </w:pPr>
    <w:r>
      <w:rPr>
        <w:rFonts w:ascii="Times New Roman" w:hAnsi="Times New Roman" w:cs="Times New Roman"/>
        <w:sz w:val="18"/>
        <w:szCs w:val="16"/>
      </w:rPr>
      <w:t>Чет</w:t>
    </w:r>
    <w:r w:rsidR="002158C4">
      <w:rPr>
        <w:rFonts w:ascii="Times New Roman" w:hAnsi="Times New Roman" w:cs="Times New Roman"/>
        <w:sz w:val="18"/>
        <w:szCs w:val="16"/>
      </w:rPr>
      <w:t xml:space="preserve">верг, 27 </w:t>
    </w:r>
    <w:r w:rsidR="0027637E">
      <w:rPr>
        <w:rFonts w:ascii="Times New Roman" w:hAnsi="Times New Roman" w:cs="Times New Roman"/>
        <w:sz w:val="18"/>
        <w:szCs w:val="16"/>
      </w:rPr>
      <w:t>октября 2022 года, №112(768</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E5" w:rsidRDefault="006E69E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0"/>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D7DF-0F1A-4809-B7F6-72E31CC9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16902</TotalTime>
  <Pages>1</Pages>
  <Words>32691</Words>
  <Characters>186340</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38</cp:revision>
  <cp:lastPrinted>2022-08-02T11:13:00Z</cp:lastPrinted>
  <dcterms:created xsi:type="dcterms:W3CDTF">2022-02-09T06:24:00Z</dcterms:created>
  <dcterms:modified xsi:type="dcterms:W3CDTF">2022-11-24T11:44:00Z</dcterms:modified>
</cp:coreProperties>
</file>